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FC" w:rsidRDefault="001E14FC" w:rsidP="00FE37A3">
      <w:pPr>
        <w:pStyle w:val="1"/>
        <w:framePr w:w="4434" w:h="1606" w:wrap="auto" w:x="1201" w:y="-383"/>
      </w:pPr>
      <w:r>
        <w:drawing>
          <wp:anchor distT="36195" distB="36195" distL="6401435" distR="6401435" simplePos="0" relativeHeight="251659264" behindDoc="1" locked="0" layoutInCell="1" allowOverlap="1" wp14:anchorId="7D826972" wp14:editId="0F142903">
            <wp:simplePos x="0" y="0"/>
            <wp:positionH relativeFrom="margin">
              <wp:posOffset>2971800</wp:posOffset>
            </wp:positionH>
            <wp:positionV relativeFrom="paragraph">
              <wp:posOffset>-1742440</wp:posOffset>
            </wp:positionV>
            <wp:extent cx="714375" cy="876300"/>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pic:spPr>
                </pic:pic>
              </a:graphicData>
            </a:graphic>
            <wp14:sizeRelH relativeFrom="page">
              <wp14:pctWidth>0</wp14:pctWidth>
            </wp14:sizeRelH>
            <wp14:sizeRelV relativeFrom="page">
              <wp14:pctHeight>0</wp14:pctHeight>
            </wp14:sizeRelV>
          </wp:anchor>
        </w:drawing>
      </w:r>
      <w:r>
        <w:rPr>
          <w:sz w:val="24"/>
        </w:rPr>
        <w:t>Б</w:t>
      </w:r>
      <w:r>
        <w:t>А</w:t>
      </w:r>
      <w:r>
        <w:rPr>
          <w:sz w:val="24"/>
        </w:rPr>
        <w:t>Ш</w:t>
      </w:r>
      <w:r>
        <w:rPr>
          <w:rFonts w:ascii="Lucida Sans Unicode" w:hAnsi="Lucida Sans Unicode" w:cs="Lucida Sans Unicode"/>
          <w:sz w:val="24"/>
          <w:lang w:val="be-BY"/>
        </w:rPr>
        <w:t>Ҡ</w:t>
      </w:r>
      <w:r>
        <w:t>О</w:t>
      </w:r>
      <w:r>
        <w:rPr>
          <w:sz w:val="24"/>
        </w:rPr>
        <w:t>РТ</w:t>
      </w:r>
      <w:r>
        <w:t>ОС</w:t>
      </w:r>
      <w:r>
        <w:rPr>
          <w:sz w:val="24"/>
        </w:rPr>
        <w:t>ТАН</w:t>
      </w:r>
      <w:r>
        <w:t xml:space="preserve">  </w:t>
      </w:r>
      <w:r>
        <w:rPr>
          <w:sz w:val="24"/>
        </w:rPr>
        <w:t>РЕ</w:t>
      </w:r>
      <w:r>
        <w:t>С</w:t>
      </w:r>
      <w:r>
        <w:rPr>
          <w:sz w:val="24"/>
        </w:rPr>
        <w:t>ПУБЛИКА</w:t>
      </w:r>
      <w:r>
        <w:rPr>
          <w:rFonts w:ascii="Times New Roman" w:hAnsi="Times New Roman"/>
          <w:sz w:val="24"/>
          <w:lang w:val="be-BY"/>
        </w:rPr>
        <w:t>Һ</w:t>
      </w:r>
      <w:r>
        <w:rPr>
          <w:sz w:val="24"/>
        </w:rPr>
        <w:t>Ы</w:t>
      </w:r>
    </w:p>
    <w:p w:rsidR="001E14FC" w:rsidRDefault="001E14FC" w:rsidP="00FE37A3">
      <w:pPr>
        <w:framePr w:w="4434" w:h="1606" w:hSpace="180" w:wrap="auto" w:vAnchor="text" w:hAnchor="page" w:x="1201" w:y="-383"/>
        <w:jc w:val="center"/>
        <w:rPr>
          <w:rFonts w:ascii="TimBashk" w:hAnsi="TimBashk"/>
          <w:b/>
          <w:noProof/>
          <w:sz w:val="22"/>
        </w:rPr>
      </w:pPr>
      <w:r>
        <w:rPr>
          <w:rFonts w:ascii="TimBashk" w:hAnsi="TimBashk"/>
          <w:b/>
          <w:noProof/>
        </w:rPr>
        <w:t>Б</w:t>
      </w:r>
      <w:r>
        <w:rPr>
          <w:b/>
          <w:noProof/>
          <w:lang w:val="be-BY"/>
        </w:rPr>
        <w:t>Ө</w:t>
      </w:r>
      <w:r>
        <w:rPr>
          <w:rFonts w:ascii="TimBashk" w:hAnsi="TimBashk"/>
          <w:b/>
          <w:noProof/>
        </w:rPr>
        <w:t>РЙ</w:t>
      </w:r>
      <w:r>
        <w:rPr>
          <w:b/>
          <w:noProof/>
          <w:lang w:val="be-BY"/>
        </w:rPr>
        <w:t>Ә</w:t>
      </w:r>
      <w:r>
        <w:rPr>
          <w:rFonts w:ascii="TimBashk" w:hAnsi="TimBashk"/>
          <w:b/>
          <w:noProof/>
        </w:rPr>
        <w:t>Н РАЙОНЫ</w:t>
      </w:r>
    </w:p>
    <w:p w:rsidR="001E14FC" w:rsidRDefault="001E14FC" w:rsidP="00FE37A3">
      <w:pPr>
        <w:pStyle w:val="a3"/>
        <w:framePr w:h="1606" w:wrap="auto" w:x="1201" w:y="-383"/>
        <w:rPr>
          <w:rFonts w:ascii="Times New Roman" w:hAnsi="Times New Roman"/>
          <w:lang w:val="be-BY"/>
        </w:rPr>
      </w:pPr>
      <w:r>
        <w:t xml:space="preserve"> МУНИЦИПАЛЬ РАЙОНЫНЫ</w:t>
      </w:r>
      <w:r>
        <w:rPr>
          <w:rFonts w:ascii="Times New Roman" w:hAnsi="Times New Roman"/>
          <w:lang w:val="be-BY"/>
        </w:rPr>
        <w:t>Ң</w:t>
      </w:r>
    </w:p>
    <w:p w:rsidR="001E14FC" w:rsidRDefault="001E14FC" w:rsidP="00FE37A3">
      <w:pPr>
        <w:pStyle w:val="a3"/>
        <w:framePr w:h="1606" w:wrap="auto" w:x="1201" w:y="-383"/>
        <w:rPr>
          <w:sz w:val="24"/>
        </w:rPr>
      </w:pPr>
      <w:r>
        <w:t xml:space="preserve">  ТИМЕР  АУЫЛ СОВЕТЫ </w:t>
      </w:r>
    </w:p>
    <w:p w:rsidR="001E14FC" w:rsidRPr="00153EFA" w:rsidRDefault="001E14FC" w:rsidP="00FE37A3">
      <w:pPr>
        <w:framePr w:w="4434" w:h="1606" w:hSpace="180" w:wrap="auto" w:vAnchor="text" w:hAnchor="page" w:x="1201" w:y="-383"/>
        <w:jc w:val="center"/>
        <w:rPr>
          <w:rFonts w:ascii="a_Timer Bashkir" w:hAnsi="a_Timer Bashkir" w:cs="Lucida Sans Unicode"/>
          <w:b/>
          <w:noProof/>
          <w:sz w:val="20"/>
          <w:lang w:val="be-BY"/>
        </w:rPr>
      </w:pPr>
      <w:r>
        <w:rPr>
          <w:rFonts w:ascii="TimBashk" w:hAnsi="TimBashk"/>
          <w:b/>
          <w:noProof/>
        </w:rPr>
        <w:t xml:space="preserve"> АУЫЛ  БИЛ</w:t>
      </w:r>
      <w:r>
        <w:rPr>
          <w:b/>
          <w:noProof/>
          <w:lang w:val="be-BY"/>
        </w:rPr>
        <w:t>Ә</w:t>
      </w:r>
      <w:r>
        <w:rPr>
          <w:rFonts w:ascii="TimBashk" w:hAnsi="TimBashk"/>
          <w:b/>
          <w:noProof/>
        </w:rPr>
        <w:t>М</w:t>
      </w:r>
      <w:r>
        <w:rPr>
          <w:b/>
          <w:noProof/>
          <w:lang w:val="be-BY"/>
        </w:rPr>
        <w:t>ӘҺ</w:t>
      </w:r>
      <w:r>
        <w:rPr>
          <w:rFonts w:ascii="TimBashk" w:hAnsi="TimBashk"/>
          <w:b/>
          <w:noProof/>
        </w:rPr>
        <w:t xml:space="preserve">Е </w:t>
      </w:r>
      <w:r>
        <w:rPr>
          <w:rFonts w:ascii="TimBashk" w:hAnsi="TimBashk"/>
          <w:b/>
          <w:noProof/>
          <w:lang w:val="be-BY"/>
        </w:rPr>
        <w:t xml:space="preserve"> </w:t>
      </w:r>
      <w:r>
        <w:rPr>
          <w:rFonts w:ascii="TimBashk" w:hAnsi="TimBashk"/>
          <w:b/>
          <w:noProof/>
        </w:rPr>
        <w:t xml:space="preserve">СОВЕТЫ </w:t>
      </w:r>
    </w:p>
    <w:p w:rsidR="001E14FC" w:rsidRDefault="001E14FC" w:rsidP="001E14FC">
      <w:pPr>
        <w:framePr w:w="4383" w:h="1732" w:hSpace="181" w:wrap="notBeside" w:vAnchor="text" w:hAnchor="page" w:x="7056" w:y="-129"/>
        <w:jc w:val="center"/>
        <w:rPr>
          <w:rFonts w:ascii="TimBashk" w:hAnsi="TimBashk"/>
          <w:b/>
          <w:noProof/>
        </w:rPr>
      </w:pPr>
      <w:r>
        <w:rPr>
          <w:rFonts w:ascii="TimBashk" w:hAnsi="TimBashk"/>
          <w:b/>
          <w:noProof/>
        </w:rPr>
        <w:t>СОВЕТ СЕЛЬСКОГО ПОСЕЛЕНИЯ  ТИМИРОВСКИЙ СЕЛЬСОВЕТ МУНИЦИПАЛЬНОГО РАЙОНА БУРЗЯНСКИЙ  РАЙОН</w:t>
      </w:r>
    </w:p>
    <w:p w:rsidR="001E14FC" w:rsidRDefault="001E14FC" w:rsidP="001E14FC">
      <w:pPr>
        <w:framePr w:w="4383" w:h="1732" w:hSpace="181" w:wrap="notBeside" w:vAnchor="text" w:hAnchor="page" w:x="7056" w:y="-129"/>
        <w:jc w:val="center"/>
        <w:rPr>
          <w:rFonts w:ascii="TimBashk" w:hAnsi="TimBashk"/>
          <w:b/>
          <w:noProof/>
        </w:rPr>
      </w:pPr>
      <w:r>
        <w:rPr>
          <w:rFonts w:ascii="TimBashk" w:hAnsi="TimBashk"/>
          <w:b/>
          <w:noProof/>
        </w:rPr>
        <w:t>РЕСПУБЛИКИ  БАШКОРТОСТАН</w:t>
      </w:r>
    </w:p>
    <w:p w:rsidR="001E14FC" w:rsidRDefault="001E14FC" w:rsidP="001E14FC">
      <w:pPr>
        <w:framePr w:w="4383" w:h="1732" w:hSpace="181" w:wrap="notBeside" w:vAnchor="text" w:hAnchor="page" w:x="7056" w:y="-129"/>
        <w:jc w:val="center"/>
      </w:pPr>
    </w:p>
    <w:p w:rsidR="001E14FC" w:rsidRDefault="00FE37A3" w:rsidP="001E14FC">
      <w:r>
        <w:rPr>
          <w:noProof/>
        </w:rPr>
        <mc:AlternateContent>
          <mc:Choice Requires="wps">
            <w:drawing>
              <wp:anchor distT="0" distB="0" distL="114300" distR="114300" simplePos="0" relativeHeight="251661312" behindDoc="0" locked="0" layoutInCell="1" allowOverlap="1" wp14:anchorId="09E17292" wp14:editId="28F50389">
                <wp:simplePos x="0" y="0"/>
                <wp:positionH relativeFrom="column">
                  <wp:posOffset>-376555</wp:posOffset>
                </wp:positionH>
                <wp:positionV relativeFrom="paragraph">
                  <wp:posOffset>1136015</wp:posOffset>
                </wp:positionV>
                <wp:extent cx="65151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89.45pt" to="483.3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" strokeweight="2pt">
                <v:stroke startarrowwidth="narrow" startarrowlength="short" endarrowwidth="narrow" endarrowlength="short"/>
              </v:line>
            </w:pict>
          </mc:Fallback>
        </mc:AlternateContent>
      </w:r>
      <w:r w:rsidR="001E14FC">
        <w:rPr>
          <w:noProof/>
        </w:rPr>
        <w:drawing>
          <wp:anchor distT="36195" distB="36195" distL="6401435" distR="6401435" simplePos="0" relativeHeight="251660288" behindDoc="1" locked="0" layoutInCell="1" allowOverlap="1" wp14:anchorId="0F266932" wp14:editId="4F9E604E">
            <wp:simplePos x="0" y="0"/>
            <wp:positionH relativeFrom="margin">
              <wp:posOffset>2647950</wp:posOffset>
            </wp:positionH>
            <wp:positionV relativeFrom="paragraph">
              <wp:posOffset>0</wp:posOffset>
            </wp:positionV>
            <wp:extent cx="714375" cy="87630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pic:spPr>
                </pic:pic>
              </a:graphicData>
            </a:graphic>
            <wp14:sizeRelH relativeFrom="page">
              <wp14:pctWidth>0</wp14:pctWidth>
            </wp14:sizeRelH>
            <wp14:sizeRelV relativeFrom="page">
              <wp14:pctHeight>0</wp14:pctHeight>
            </wp14:sizeRelV>
          </wp:anchor>
        </w:drawing>
      </w:r>
    </w:p>
    <w:p w:rsidR="001E14FC" w:rsidRDefault="001E14FC" w:rsidP="001E14FC">
      <w:pPr>
        <w:rPr>
          <w:b/>
          <w:lang w:val="be-BY"/>
        </w:rPr>
      </w:pPr>
      <w:r>
        <w:rPr>
          <w:b/>
        </w:rPr>
        <w:t xml:space="preserve">     </w:t>
      </w:r>
      <w:r>
        <w:rPr>
          <w:b/>
          <w:lang w:val="be-BY"/>
        </w:rPr>
        <w:t xml:space="preserve">                 </w:t>
      </w:r>
      <w:r w:rsidRPr="00933C75">
        <w:rPr>
          <w:b/>
        </w:rPr>
        <w:t xml:space="preserve">         </w:t>
      </w:r>
    </w:p>
    <w:p w:rsidR="003F6CF9" w:rsidRPr="00F3602D" w:rsidRDefault="003F6CF9" w:rsidP="003F6CF9">
      <w:pPr>
        <w:rPr>
          <w:b/>
          <w:sz w:val="32"/>
          <w:szCs w:val="32"/>
        </w:rPr>
      </w:pPr>
      <w:r w:rsidRPr="00290D19">
        <w:rPr>
          <w:b/>
          <w:sz w:val="32"/>
          <w:szCs w:val="32"/>
        </w:rPr>
        <w:t xml:space="preserve">    </w:t>
      </w:r>
      <w:r w:rsidRPr="00F3602D">
        <w:rPr>
          <w:b/>
          <w:sz w:val="32"/>
          <w:szCs w:val="32"/>
        </w:rPr>
        <w:t>КАРАР                                                                         РЕШЕНИЕ</w:t>
      </w:r>
    </w:p>
    <w:p w:rsidR="003F6CF9" w:rsidRPr="00F3602D" w:rsidRDefault="003F6CF9" w:rsidP="003F6CF9">
      <w:pPr>
        <w:rPr>
          <w:b/>
          <w:sz w:val="32"/>
          <w:szCs w:val="32"/>
        </w:rPr>
      </w:pPr>
    </w:p>
    <w:p w:rsidR="003F6CF9" w:rsidRDefault="003F6CF9" w:rsidP="003F6CF9">
      <w:pPr>
        <w:rPr>
          <w:b/>
        </w:rPr>
      </w:pPr>
      <w:r w:rsidRPr="00F3602D">
        <w:rPr>
          <w:b/>
        </w:rPr>
        <w:t xml:space="preserve"> </w:t>
      </w:r>
      <w:r>
        <w:rPr>
          <w:b/>
        </w:rPr>
        <w:t>«0</w:t>
      </w:r>
      <w:r w:rsidR="00EA5842">
        <w:rPr>
          <w:b/>
        </w:rPr>
        <w:t>3</w:t>
      </w:r>
      <w:r>
        <w:rPr>
          <w:b/>
        </w:rPr>
        <w:t xml:space="preserve">» </w:t>
      </w:r>
      <w:r w:rsidR="00EA5842">
        <w:rPr>
          <w:b/>
        </w:rPr>
        <w:t>октябрь</w:t>
      </w:r>
      <w:r>
        <w:rPr>
          <w:b/>
          <w:lang w:val="be-BY"/>
        </w:rPr>
        <w:t xml:space="preserve"> </w:t>
      </w:r>
      <w:r>
        <w:rPr>
          <w:b/>
        </w:rPr>
        <w:t xml:space="preserve"> 201</w:t>
      </w:r>
      <w:r w:rsidR="001131DC">
        <w:rPr>
          <w:b/>
        </w:rPr>
        <w:t>7</w:t>
      </w:r>
      <w:r>
        <w:rPr>
          <w:b/>
        </w:rPr>
        <w:t xml:space="preserve"> йыл                        № 2</w:t>
      </w:r>
      <w:r w:rsidR="00FF472D">
        <w:rPr>
          <w:b/>
        </w:rPr>
        <w:t>7</w:t>
      </w:r>
      <w:r>
        <w:rPr>
          <w:b/>
        </w:rPr>
        <w:t>-</w:t>
      </w:r>
      <w:r w:rsidR="00EA5842">
        <w:rPr>
          <w:b/>
        </w:rPr>
        <w:t>2</w:t>
      </w:r>
      <w:r w:rsidR="00FF472D">
        <w:rPr>
          <w:b/>
        </w:rPr>
        <w:t>1</w:t>
      </w:r>
      <w:r>
        <w:rPr>
          <w:b/>
        </w:rPr>
        <w:t>-1</w:t>
      </w:r>
      <w:r w:rsidR="00EA5842">
        <w:rPr>
          <w:b/>
        </w:rPr>
        <w:t>15</w:t>
      </w:r>
      <w:r>
        <w:rPr>
          <w:b/>
        </w:rPr>
        <w:t xml:space="preserve">                     «0</w:t>
      </w:r>
      <w:r w:rsidR="00EA5842">
        <w:rPr>
          <w:b/>
        </w:rPr>
        <w:t>3</w:t>
      </w:r>
      <w:r>
        <w:rPr>
          <w:b/>
        </w:rPr>
        <w:t xml:space="preserve">» </w:t>
      </w:r>
      <w:r w:rsidR="00EA5842">
        <w:rPr>
          <w:b/>
        </w:rPr>
        <w:t>октября</w:t>
      </w:r>
      <w:r>
        <w:rPr>
          <w:b/>
        </w:rPr>
        <w:t xml:space="preserve"> 201</w:t>
      </w:r>
      <w:r w:rsidR="001131DC">
        <w:rPr>
          <w:b/>
        </w:rPr>
        <w:t>7</w:t>
      </w:r>
      <w:r>
        <w:rPr>
          <w:b/>
        </w:rPr>
        <w:t xml:space="preserve">  года</w:t>
      </w:r>
    </w:p>
    <w:p w:rsidR="005F0FDB" w:rsidRDefault="005F0FDB" w:rsidP="003F6CF9">
      <w:pPr>
        <w:rPr>
          <w:b/>
        </w:rPr>
      </w:pPr>
    </w:p>
    <w:p w:rsidR="0061568E" w:rsidRDefault="0061568E" w:rsidP="0061568E">
      <w:pPr>
        <w:rPr>
          <w:b/>
        </w:rPr>
      </w:pPr>
    </w:p>
    <w:p w:rsidR="0061568E" w:rsidRPr="00962C37" w:rsidRDefault="0061568E" w:rsidP="0061568E">
      <w:pPr>
        <w:tabs>
          <w:tab w:val="left" w:pos="4744"/>
        </w:tabs>
        <w:jc w:val="center"/>
        <w:rPr>
          <w:b/>
        </w:rPr>
      </w:pPr>
      <w:r w:rsidRPr="00962C37">
        <w:rPr>
          <w:b/>
        </w:rPr>
        <w:t xml:space="preserve">О проекте решения Совета </w:t>
      </w:r>
      <w:r w:rsidRPr="00962C37">
        <w:rPr>
          <w:b/>
          <w:lang w:val="be-BY"/>
        </w:rPr>
        <w:t xml:space="preserve">сельского  поселения  Тимировский  сельсовет  </w:t>
      </w:r>
      <w:r w:rsidRPr="00962C37">
        <w:rPr>
          <w:b/>
        </w:rPr>
        <w:t>муниципального района   Бурзянский  район Республики Башкортостан «</w:t>
      </w:r>
      <w:r w:rsidRPr="00962C37">
        <w:rPr>
          <w:b/>
          <w:lang w:val="be-BY"/>
        </w:rPr>
        <w:t xml:space="preserve">О внесении изменений в  правила землепользования и застройки д.Тимирово </w:t>
      </w:r>
      <w:r w:rsidRPr="00962C37">
        <w:rPr>
          <w:b/>
        </w:rPr>
        <w:t>сельского поселения Тимировский сельсовет муниципального района Бурзянский район Республики Башкортостан»</w:t>
      </w:r>
    </w:p>
    <w:p w:rsidR="0061568E" w:rsidRPr="00962C37" w:rsidRDefault="0061568E" w:rsidP="0061568E">
      <w:pPr>
        <w:pStyle w:val="ConsPlusNormal"/>
        <w:widowControl/>
        <w:ind w:firstLine="0"/>
        <w:jc w:val="both"/>
        <w:rPr>
          <w:rFonts w:ascii="Times New Roman" w:hAnsi="Times New Roman" w:cs="Times New Roman"/>
          <w:sz w:val="24"/>
          <w:szCs w:val="24"/>
        </w:rPr>
      </w:pPr>
    </w:p>
    <w:p w:rsidR="0061568E" w:rsidRPr="00962C37" w:rsidRDefault="0061568E" w:rsidP="0061568E">
      <w:pPr>
        <w:ind w:firstLine="708"/>
        <w:jc w:val="both"/>
      </w:pPr>
      <w:r w:rsidRPr="00962C37">
        <w:t xml:space="preserve">В целях приведения в соответствии с Градостроительным кодексом Российской Федерации, Уставом  сельского поселения Тимировский  сельсовет муниципального района Бурзянский район Республики Башкортостан, Совет  сельского поселения Тимировский сельсовет муниципального района Бурзянский район Республики Башкортостан  </w:t>
      </w:r>
    </w:p>
    <w:p w:rsidR="0061568E" w:rsidRPr="00962C37" w:rsidRDefault="0061568E" w:rsidP="0061568E">
      <w:pPr>
        <w:pStyle w:val="ConsPlusNormal"/>
        <w:widowControl/>
        <w:ind w:firstLine="540"/>
        <w:jc w:val="center"/>
        <w:rPr>
          <w:rFonts w:ascii="Times New Roman" w:hAnsi="Times New Roman" w:cs="Times New Roman"/>
          <w:b/>
          <w:sz w:val="24"/>
          <w:szCs w:val="24"/>
        </w:rPr>
      </w:pPr>
      <w:proofErr w:type="gramStart"/>
      <w:r w:rsidRPr="00962C37">
        <w:rPr>
          <w:rFonts w:ascii="Times New Roman" w:hAnsi="Times New Roman" w:cs="Times New Roman"/>
          <w:b/>
          <w:sz w:val="24"/>
          <w:szCs w:val="24"/>
        </w:rPr>
        <w:t>Р</w:t>
      </w:r>
      <w:proofErr w:type="gramEnd"/>
      <w:r w:rsidRPr="00962C37">
        <w:rPr>
          <w:rFonts w:ascii="Times New Roman" w:hAnsi="Times New Roman" w:cs="Times New Roman"/>
          <w:b/>
          <w:sz w:val="24"/>
          <w:szCs w:val="24"/>
        </w:rPr>
        <w:t xml:space="preserve"> Е Ш И Л :</w:t>
      </w:r>
    </w:p>
    <w:p w:rsidR="0061568E" w:rsidRPr="00962C37" w:rsidRDefault="0061568E" w:rsidP="0061568E">
      <w:pPr>
        <w:pStyle w:val="ConsPlusNormal"/>
        <w:widowControl/>
        <w:ind w:firstLine="0"/>
        <w:jc w:val="center"/>
        <w:rPr>
          <w:rFonts w:ascii="Times New Roman" w:hAnsi="Times New Roman" w:cs="Times New Roman"/>
          <w:b/>
          <w:sz w:val="24"/>
          <w:szCs w:val="24"/>
        </w:rPr>
      </w:pPr>
    </w:p>
    <w:p w:rsidR="00962C37" w:rsidRPr="00962C37" w:rsidRDefault="0061568E" w:rsidP="00962C37">
      <w:pPr>
        <w:tabs>
          <w:tab w:val="left" w:pos="4744"/>
        </w:tabs>
        <w:jc w:val="both"/>
      </w:pPr>
      <w:r w:rsidRPr="00962C37">
        <w:t xml:space="preserve">       1.Принять проект решения  Совета </w:t>
      </w:r>
      <w:r w:rsidRPr="00962C37">
        <w:rPr>
          <w:lang w:val="be-BY"/>
        </w:rPr>
        <w:t xml:space="preserve">сельского  поселения  Тимировский  сельсовет  </w:t>
      </w:r>
      <w:r w:rsidRPr="00962C37">
        <w:t>муниципального района   Бурзянский  район Республики Башкортостан «</w:t>
      </w:r>
      <w:r w:rsidRPr="00962C37">
        <w:rPr>
          <w:lang w:val="be-BY"/>
        </w:rPr>
        <w:t xml:space="preserve">О внесении изменений в  правила землепользования и застройки д.Тимирово </w:t>
      </w:r>
      <w:r w:rsidRPr="00962C37">
        <w:t>сельского поселения Тимировский сельсовет муниципального района Бурзянский район Республики Башкортостан» (прилагается).</w:t>
      </w:r>
    </w:p>
    <w:p w:rsidR="00962C37" w:rsidRPr="00962C37" w:rsidRDefault="0061568E" w:rsidP="00962C37">
      <w:pPr>
        <w:tabs>
          <w:tab w:val="left" w:pos="4744"/>
        </w:tabs>
        <w:jc w:val="both"/>
        <w:rPr>
          <w:color w:val="000000"/>
        </w:rPr>
      </w:pPr>
      <w:r w:rsidRPr="00962C37">
        <w:rPr>
          <w:lang w:val="be-BY"/>
        </w:rPr>
        <w:t xml:space="preserve">     </w:t>
      </w:r>
      <w:r w:rsidR="00962C37" w:rsidRPr="00962C37">
        <w:rPr>
          <w:lang w:val="be-BY"/>
        </w:rPr>
        <w:t>2.</w:t>
      </w:r>
      <w:r w:rsidR="00962C37" w:rsidRPr="00962C37">
        <w:rPr>
          <w:color w:val="000000"/>
        </w:rPr>
        <w:t xml:space="preserve">Отменить решение «О проекте решения Совета сельского поселения </w:t>
      </w:r>
      <w:r w:rsidR="00962C37" w:rsidRPr="00962C37">
        <w:rPr>
          <w:color w:val="000000"/>
        </w:rPr>
        <w:t>Тимировский</w:t>
      </w:r>
      <w:r w:rsidR="00962C37" w:rsidRPr="00962C37">
        <w:rPr>
          <w:color w:val="000000"/>
        </w:rPr>
        <w:t xml:space="preserve"> сельсовет муниципального района Бурзянский район Республики Башкортостан «О внесении изменений в правила землепользования и застройки д.</w:t>
      </w:r>
      <w:r w:rsidR="00962C37" w:rsidRPr="00962C37">
        <w:rPr>
          <w:color w:val="000000"/>
        </w:rPr>
        <w:t>Тимирово</w:t>
      </w:r>
      <w:r w:rsidR="00962C37" w:rsidRPr="00962C37">
        <w:rPr>
          <w:color w:val="000000"/>
        </w:rPr>
        <w:t xml:space="preserve"> сельского поселения </w:t>
      </w:r>
      <w:r w:rsidR="00962C37" w:rsidRPr="00962C37">
        <w:rPr>
          <w:color w:val="000000"/>
        </w:rPr>
        <w:t>Тимировский</w:t>
      </w:r>
      <w:r w:rsidR="00962C37" w:rsidRPr="00962C37">
        <w:rPr>
          <w:color w:val="000000"/>
        </w:rPr>
        <w:t xml:space="preserve"> сельсовет муниципального района Бурзянский район Республики Башкортостан» от </w:t>
      </w:r>
      <w:r w:rsidR="00962C37" w:rsidRPr="00962C37">
        <w:rPr>
          <w:color w:val="000000"/>
        </w:rPr>
        <w:t>17</w:t>
      </w:r>
      <w:r w:rsidR="00962C37" w:rsidRPr="00962C37">
        <w:rPr>
          <w:color w:val="000000"/>
        </w:rPr>
        <w:t>.03.2017 г. № 27-1</w:t>
      </w:r>
      <w:r w:rsidR="00962C37" w:rsidRPr="00962C37">
        <w:rPr>
          <w:color w:val="000000"/>
        </w:rPr>
        <w:t>4</w:t>
      </w:r>
      <w:r w:rsidR="00962C37" w:rsidRPr="00962C37">
        <w:rPr>
          <w:color w:val="000000"/>
        </w:rPr>
        <w:t>/</w:t>
      </w:r>
      <w:r w:rsidR="00962C37" w:rsidRPr="00962C37">
        <w:rPr>
          <w:color w:val="000000"/>
        </w:rPr>
        <w:t>8</w:t>
      </w:r>
      <w:r w:rsidR="00962C37" w:rsidRPr="00962C37">
        <w:rPr>
          <w:color w:val="000000"/>
        </w:rPr>
        <w:t>5.</w:t>
      </w:r>
    </w:p>
    <w:p w:rsidR="0061568E" w:rsidRPr="00962C37" w:rsidRDefault="0061568E" w:rsidP="0061568E">
      <w:pPr>
        <w:tabs>
          <w:tab w:val="left" w:pos="4744"/>
        </w:tabs>
        <w:jc w:val="both"/>
        <w:rPr>
          <w:lang w:val="be-BY"/>
        </w:rPr>
      </w:pPr>
      <w:r w:rsidRPr="00962C37">
        <w:rPr>
          <w:lang w:val="be-BY"/>
        </w:rPr>
        <w:t xml:space="preserve"> </w:t>
      </w:r>
      <w:r w:rsidR="00962C37">
        <w:rPr>
          <w:lang w:val="be-BY"/>
        </w:rPr>
        <w:t xml:space="preserve">     </w:t>
      </w:r>
      <w:r w:rsidR="00962C37" w:rsidRPr="00962C37">
        <w:rPr>
          <w:lang w:val="be-BY"/>
        </w:rPr>
        <w:t>3</w:t>
      </w:r>
      <w:r w:rsidRPr="00962C37">
        <w:t>.</w:t>
      </w:r>
      <w:r w:rsidRPr="00962C37">
        <w:rPr>
          <w:lang w:val="be-BY"/>
        </w:rPr>
        <w:t>О</w:t>
      </w:r>
      <w:r w:rsidRPr="00962C37">
        <w:t>бнародовать</w:t>
      </w:r>
      <w:r w:rsidRPr="00962C37">
        <w:rPr>
          <w:lang w:val="be-BY"/>
        </w:rPr>
        <w:t xml:space="preserve"> настоящее  решение  и </w:t>
      </w:r>
      <w:r w:rsidRPr="00962C37">
        <w:t>проект</w:t>
      </w:r>
      <w:r w:rsidRPr="00962C37">
        <w:rPr>
          <w:lang w:val="be-BY"/>
        </w:rPr>
        <w:t xml:space="preserve"> решения сельского  поселения  Тимировский  сельсовет  </w:t>
      </w:r>
      <w:r w:rsidRPr="00962C37">
        <w:t>муниципального района   Бурзянский  район Республики Башкортостан «</w:t>
      </w:r>
      <w:r w:rsidRPr="00962C37">
        <w:rPr>
          <w:lang w:val="be-BY"/>
        </w:rPr>
        <w:t xml:space="preserve">О внесении изменений в  правила землепользования и застройки д.Тимирово </w:t>
      </w:r>
      <w:r w:rsidRPr="00962C37">
        <w:t xml:space="preserve">сельского поселения Тимировский сельсовет муниципального района Бурзянский район Республики Башкортостан» </w:t>
      </w:r>
      <w:r w:rsidRPr="00962C37">
        <w:rPr>
          <w:lang w:val="be-BY"/>
        </w:rPr>
        <w:t xml:space="preserve">на  информационном  стенде в здании Администрации  сельского  поселения  Тимировский  сельсовет  муниципального </w:t>
      </w:r>
      <w:r w:rsidRPr="00962C37">
        <w:t>района Бурзянский район Республики Башкортостан</w:t>
      </w:r>
      <w:r w:rsidRPr="00962C37">
        <w:rPr>
          <w:lang w:val="ba-RU"/>
        </w:rPr>
        <w:t xml:space="preserve"> по  адресу</w:t>
      </w:r>
      <w:r w:rsidRPr="00962C37">
        <w:t xml:space="preserve">:   </w:t>
      </w:r>
      <w:r w:rsidRPr="00962C37">
        <w:rPr>
          <w:lang w:val="be-BY"/>
        </w:rPr>
        <w:t>д. Тимирово, ул.</w:t>
      </w:r>
      <w:r w:rsidR="00962C37">
        <w:rPr>
          <w:lang w:val="be-BY"/>
        </w:rPr>
        <w:t>С</w:t>
      </w:r>
      <w:bookmarkStart w:id="0" w:name="_GoBack"/>
      <w:bookmarkEnd w:id="0"/>
      <w:r w:rsidRPr="00962C37">
        <w:rPr>
          <w:lang w:val="be-BY"/>
        </w:rPr>
        <w:t>алават Юлаев,73 и на официальном сайте сельского поселения.</w:t>
      </w:r>
    </w:p>
    <w:p w:rsidR="0061568E" w:rsidRPr="00962C37" w:rsidRDefault="0061568E" w:rsidP="0061568E">
      <w:pPr>
        <w:pStyle w:val="a7"/>
        <w:ind w:firstLine="709"/>
        <w:jc w:val="both"/>
        <w:rPr>
          <w:rFonts w:ascii="Times New Roman" w:hAnsi="Times New Roman"/>
          <w:sz w:val="24"/>
          <w:szCs w:val="24"/>
        </w:rPr>
      </w:pPr>
    </w:p>
    <w:p w:rsidR="0061568E" w:rsidRPr="00962C37" w:rsidRDefault="0061568E" w:rsidP="0061568E">
      <w:pPr>
        <w:pStyle w:val="a7"/>
        <w:jc w:val="both"/>
        <w:rPr>
          <w:rFonts w:ascii="Times New Roman" w:hAnsi="Times New Roman"/>
          <w:sz w:val="24"/>
          <w:szCs w:val="24"/>
        </w:rPr>
      </w:pPr>
      <w:r w:rsidRPr="00962C37">
        <w:rPr>
          <w:rFonts w:ascii="Times New Roman" w:hAnsi="Times New Roman"/>
          <w:sz w:val="24"/>
          <w:szCs w:val="24"/>
        </w:rPr>
        <w:t>Глава сельского поселения</w:t>
      </w:r>
    </w:p>
    <w:p w:rsidR="0061568E" w:rsidRPr="00962C37" w:rsidRDefault="0061568E" w:rsidP="0061568E">
      <w:pPr>
        <w:pStyle w:val="a7"/>
        <w:jc w:val="both"/>
        <w:rPr>
          <w:b/>
          <w:sz w:val="24"/>
          <w:szCs w:val="24"/>
        </w:rPr>
      </w:pPr>
      <w:r w:rsidRPr="00962C37">
        <w:rPr>
          <w:rFonts w:ascii="Times New Roman" w:hAnsi="Times New Roman"/>
          <w:sz w:val="24"/>
          <w:szCs w:val="24"/>
        </w:rPr>
        <w:t>Тимировский  сельсовет                                                Арслангужина Р.К.</w:t>
      </w:r>
    </w:p>
    <w:p w:rsidR="0061568E" w:rsidRDefault="0061568E" w:rsidP="0061568E">
      <w:pPr>
        <w:tabs>
          <w:tab w:val="left" w:pos="4744"/>
        </w:tabs>
        <w:rPr>
          <w:b/>
          <w:sz w:val="28"/>
          <w:szCs w:val="28"/>
        </w:rPr>
      </w:pPr>
    </w:p>
    <w:p w:rsidR="00962C37" w:rsidRDefault="00962C37" w:rsidP="0061568E">
      <w:pPr>
        <w:tabs>
          <w:tab w:val="left" w:pos="4744"/>
        </w:tabs>
        <w:rPr>
          <w:b/>
          <w:sz w:val="28"/>
          <w:szCs w:val="28"/>
        </w:rPr>
      </w:pPr>
    </w:p>
    <w:p w:rsidR="00962C37" w:rsidRDefault="00962C37" w:rsidP="0061568E">
      <w:pPr>
        <w:tabs>
          <w:tab w:val="left" w:pos="4744"/>
        </w:tabs>
        <w:rPr>
          <w:b/>
          <w:sz w:val="28"/>
          <w:szCs w:val="28"/>
        </w:rPr>
      </w:pPr>
    </w:p>
    <w:p w:rsidR="00962C37" w:rsidRDefault="00962C37" w:rsidP="0061568E">
      <w:pPr>
        <w:tabs>
          <w:tab w:val="left" w:pos="4744"/>
        </w:tabs>
        <w:rPr>
          <w:b/>
          <w:sz w:val="28"/>
          <w:szCs w:val="28"/>
        </w:rPr>
      </w:pPr>
    </w:p>
    <w:p w:rsidR="0061568E" w:rsidRPr="0024519C" w:rsidRDefault="0061568E" w:rsidP="0061568E">
      <w:pPr>
        <w:tabs>
          <w:tab w:val="left" w:pos="4744"/>
        </w:tabs>
        <w:jc w:val="right"/>
        <w:rPr>
          <w:sz w:val="22"/>
          <w:szCs w:val="22"/>
        </w:rPr>
      </w:pPr>
      <w:r w:rsidRPr="0024519C">
        <w:rPr>
          <w:sz w:val="22"/>
          <w:szCs w:val="22"/>
        </w:rPr>
        <w:lastRenderedPageBreak/>
        <w:t xml:space="preserve">Приложение к решению </w:t>
      </w:r>
    </w:p>
    <w:p w:rsidR="0061568E" w:rsidRPr="0024519C" w:rsidRDefault="0061568E" w:rsidP="0061568E">
      <w:pPr>
        <w:tabs>
          <w:tab w:val="left" w:pos="4744"/>
        </w:tabs>
        <w:jc w:val="right"/>
        <w:rPr>
          <w:b/>
          <w:sz w:val="22"/>
          <w:szCs w:val="22"/>
        </w:rPr>
      </w:pPr>
      <w:r w:rsidRPr="0024519C">
        <w:rPr>
          <w:sz w:val="22"/>
          <w:szCs w:val="22"/>
        </w:rPr>
        <w:t xml:space="preserve">от </w:t>
      </w:r>
      <w:r>
        <w:rPr>
          <w:sz w:val="22"/>
          <w:szCs w:val="22"/>
        </w:rPr>
        <w:t>03</w:t>
      </w:r>
      <w:r w:rsidRPr="0024519C">
        <w:rPr>
          <w:sz w:val="22"/>
          <w:szCs w:val="22"/>
        </w:rPr>
        <w:t>.</w:t>
      </w:r>
      <w:r>
        <w:rPr>
          <w:sz w:val="22"/>
          <w:szCs w:val="22"/>
        </w:rPr>
        <w:t>1</w:t>
      </w:r>
      <w:r w:rsidRPr="0024519C">
        <w:rPr>
          <w:sz w:val="22"/>
          <w:szCs w:val="22"/>
        </w:rPr>
        <w:t>0.2017 г. № 27-</w:t>
      </w:r>
      <w:r>
        <w:rPr>
          <w:sz w:val="22"/>
          <w:szCs w:val="22"/>
        </w:rPr>
        <w:t>2</w:t>
      </w:r>
      <w:r w:rsidRPr="0024519C">
        <w:rPr>
          <w:sz w:val="22"/>
          <w:szCs w:val="22"/>
        </w:rPr>
        <w:t>1/11</w:t>
      </w:r>
      <w:r>
        <w:rPr>
          <w:sz w:val="22"/>
          <w:szCs w:val="22"/>
        </w:rPr>
        <w:t>5</w:t>
      </w:r>
    </w:p>
    <w:p w:rsidR="0061568E" w:rsidRDefault="0061568E" w:rsidP="0061568E">
      <w:pPr>
        <w:tabs>
          <w:tab w:val="left" w:pos="4744"/>
        </w:tabs>
        <w:rPr>
          <w:b/>
          <w:sz w:val="28"/>
          <w:szCs w:val="28"/>
        </w:rPr>
      </w:pPr>
    </w:p>
    <w:p w:rsidR="0061568E" w:rsidRDefault="0061568E" w:rsidP="0061568E">
      <w:pPr>
        <w:tabs>
          <w:tab w:val="left" w:pos="4744"/>
        </w:tabs>
        <w:jc w:val="center"/>
        <w:rPr>
          <w:b/>
          <w:sz w:val="28"/>
          <w:szCs w:val="28"/>
        </w:rPr>
      </w:pPr>
      <w:r>
        <w:rPr>
          <w:b/>
          <w:sz w:val="28"/>
          <w:szCs w:val="28"/>
        </w:rPr>
        <w:t>(проект)</w:t>
      </w:r>
    </w:p>
    <w:p w:rsidR="0061568E" w:rsidRDefault="0061568E" w:rsidP="0061568E">
      <w:pPr>
        <w:tabs>
          <w:tab w:val="left" w:pos="4744"/>
        </w:tabs>
        <w:jc w:val="center"/>
        <w:rPr>
          <w:b/>
          <w:sz w:val="28"/>
          <w:szCs w:val="28"/>
        </w:rPr>
      </w:pPr>
      <w:r>
        <w:rPr>
          <w:b/>
          <w:sz w:val="28"/>
          <w:szCs w:val="28"/>
          <w:lang w:val="be-BY"/>
        </w:rPr>
        <w:t>О внесении изменений в  правила землепользования и застройки д.Тимирово</w:t>
      </w:r>
      <w:r w:rsidRPr="003761B5">
        <w:rPr>
          <w:b/>
          <w:sz w:val="28"/>
          <w:szCs w:val="28"/>
        </w:rPr>
        <w:t xml:space="preserve"> </w:t>
      </w:r>
      <w:r>
        <w:rPr>
          <w:b/>
          <w:sz w:val="28"/>
          <w:szCs w:val="28"/>
        </w:rPr>
        <w:t>сельского поселения Тимировский сельсовет муниципального района Бурзянский район Республики Башкортостан</w:t>
      </w:r>
    </w:p>
    <w:p w:rsidR="0061568E" w:rsidRDefault="0061568E" w:rsidP="0061568E">
      <w:pPr>
        <w:jc w:val="both"/>
        <w:rPr>
          <w:bCs/>
          <w:noProof/>
          <w:sz w:val="28"/>
          <w:szCs w:val="28"/>
        </w:rPr>
      </w:pPr>
    </w:p>
    <w:p w:rsidR="0061568E" w:rsidRDefault="0061568E" w:rsidP="0061568E">
      <w:pPr>
        <w:ind w:firstLine="708"/>
        <w:jc w:val="both"/>
        <w:rPr>
          <w:sz w:val="28"/>
          <w:szCs w:val="28"/>
        </w:rPr>
      </w:pPr>
      <w:r>
        <w:rPr>
          <w:sz w:val="28"/>
          <w:szCs w:val="28"/>
        </w:rPr>
        <w:t xml:space="preserve">В целях приведения в соответствии с Градостроительным кодексом Российской Федерации, Уставом  сельского поселения Тимировский  сельсовет муниципального района Бурзянский район Республики Башкортостан, Совет  сельского поселения Тимировский сельсовет муниципального района Бурзянский район Республики Башкортостан  </w:t>
      </w:r>
      <w:proofErr w:type="gramStart"/>
      <w:r>
        <w:rPr>
          <w:sz w:val="28"/>
          <w:szCs w:val="28"/>
        </w:rPr>
        <w:t>р</w:t>
      </w:r>
      <w:proofErr w:type="gramEnd"/>
      <w:r>
        <w:rPr>
          <w:sz w:val="28"/>
          <w:szCs w:val="28"/>
        </w:rPr>
        <w:t xml:space="preserve"> е ш и л :</w:t>
      </w:r>
    </w:p>
    <w:p w:rsidR="0061568E" w:rsidRDefault="00962C37" w:rsidP="0061568E">
      <w:pPr>
        <w:jc w:val="both"/>
        <w:rPr>
          <w:sz w:val="28"/>
          <w:szCs w:val="28"/>
        </w:rPr>
      </w:pPr>
      <w:r>
        <w:rPr>
          <w:sz w:val="28"/>
          <w:szCs w:val="28"/>
        </w:rPr>
        <w:t xml:space="preserve">         </w:t>
      </w:r>
      <w:r w:rsidR="0061568E">
        <w:rPr>
          <w:sz w:val="28"/>
          <w:szCs w:val="28"/>
        </w:rPr>
        <w:t>1. Внести в решение Совета сельского поселения Тимировский сельсовет муниципального района Бурзянский район Республики Башкортостан от «12»  ноября  2014 г. № 26-42/200 «Об утверждении Правил землепользования и застройки сельского поселения Тимировский сельсовет муниципального района Бурзянский район Республики Башкортостан» следующие изменения и дополнения:</w:t>
      </w:r>
    </w:p>
    <w:p w:rsidR="0061568E" w:rsidRDefault="0061568E" w:rsidP="0061568E">
      <w:pPr>
        <w:ind w:firstLine="708"/>
        <w:jc w:val="both"/>
        <w:rPr>
          <w:sz w:val="28"/>
          <w:szCs w:val="28"/>
        </w:rPr>
      </w:pPr>
      <w:r>
        <w:rPr>
          <w:sz w:val="28"/>
          <w:szCs w:val="28"/>
        </w:rPr>
        <w:t>1). Исключить  абзац  9 строки 2 части 3 статьи  7,  п. 5 главы статьи 7, пункт 6 статьи 7.</w:t>
      </w:r>
    </w:p>
    <w:p w:rsidR="0061568E" w:rsidRDefault="0061568E" w:rsidP="0061568E">
      <w:pPr>
        <w:autoSpaceDE w:val="0"/>
        <w:autoSpaceDN w:val="0"/>
        <w:adjustRightInd w:val="0"/>
        <w:ind w:firstLine="708"/>
        <w:rPr>
          <w:sz w:val="28"/>
          <w:szCs w:val="28"/>
        </w:rPr>
      </w:pPr>
      <w:r>
        <w:rPr>
          <w:sz w:val="28"/>
          <w:szCs w:val="28"/>
        </w:rPr>
        <w:t>2).  Пункт 1 статьи 15 Правил изложить в следующей редакции:</w:t>
      </w:r>
    </w:p>
    <w:p w:rsidR="0061568E" w:rsidRDefault="0061568E" w:rsidP="0061568E">
      <w:pPr>
        <w:shd w:val="clear" w:color="auto" w:fill="FFFFFF"/>
        <w:spacing w:line="200" w:lineRule="atLeast"/>
        <w:ind w:firstLine="547"/>
        <w:jc w:val="both"/>
        <w:rPr>
          <w:sz w:val="28"/>
          <w:szCs w:val="28"/>
        </w:rPr>
      </w:pPr>
      <w:r>
        <w:rPr>
          <w:rStyle w:val="blk"/>
          <w:sz w:val="28"/>
          <w:szCs w:val="28"/>
        </w:rPr>
        <w:t>«1.Решения о подготовке документации по планировке территории принимаются уполномоченными  органами местного самоуправления, за исключением случаев, указанных в</w:t>
      </w:r>
      <w:r>
        <w:rPr>
          <w:rStyle w:val="apple-converted-space"/>
          <w:sz w:val="28"/>
          <w:szCs w:val="28"/>
        </w:rPr>
        <w:t> </w:t>
      </w:r>
      <w:hyperlink r:id="rId6" w:anchor="dst1425" w:history="1">
        <w:r>
          <w:rPr>
            <w:rStyle w:val="a6"/>
            <w:sz w:val="28"/>
            <w:szCs w:val="28"/>
          </w:rPr>
          <w:t>части 1.1</w:t>
        </w:r>
      </w:hyperlink>
      <w:r>
        <w:rPr>
          <w:rStyle w:val="apple-converted-space"/>
          <w:sz w:val="28"/>
          <w:szCs w:val="28"/>
        </w:rPr>
        <w:t> </w:t>
      </w:r>
      <w:r>
        <w:rPr>
          <w:rStyle w:val="blk"/>
          <w:sz w:val="28"/>
          <w:szCs w:val="28"/>
        </w:rPr>
        <w:t xml:space="preserve"> статьи 45 Градостроительного Кодекса.</w:t>
      </w:r>
    </w:p>
    <w:p w:rsidR="0061568E" w:rsidRDefault="0061568E" w:rsidP="0061568E">
      <w:pPr>
        <w:shd w:val="clear" w:color="auto" w:fill="FFFFFF"/>
        <w:spacing w:line="200" w:lineRule="atLeast"/>
        <w:ind w:firstLine="547"/>
        <w:jc w:val="both"/>
        <w:rPr>
          <w:sz w:val="28"/>
          <w:szCs w:val="28"/>
        </w:rPr>
      </w:pPr>
      <w:r>
        <w:rPr>
          <w:rStyle w:val="blk"/>
          <w:sz w:val="28"/>
          <w:szCs w:val="28"/>
        </w:rPr>
        <w:t>1.1. Решения о подготовке документации по планировке территории принимаются самостоятельно:</w:t>
      </w:r>
    </w:p>
    <w:p w:rsidR="0061568E" w:rsidRDefault="0061568E" w:rsidP="0061568E">
      <w:pPr>
        <w:shd w:val="clear" w:color="auto" w:fill="FFFFFF"/>
        <w:spacing w:line="200" w:lineRule="atLeast"/>
        <w:ind w:firstLine="547"/>
        <w:jc w:val="both"/>
        <w:rPr>
          <w:sz w:val="28"/>
          <w:szCs w:val="28"/>
        </w:rPr>
      </w:pPr>
      <w:bookmarkStart w:id="1" w:name="dst1426"/>
      <w:bookmarkEnd w:id="1"/>
      <w:r>
        <w:rPr>
          <w:rStyle w:val="blk"/>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1568E" w:rsidRDefault="0061568E" w:rsidP="0061568E">
      <w:pPr>
        <w:shd w:val="clear" w:color="auto" w:fill="FFFFFF"/>
        <w:spacing w:line="200" w:lineRule="atLeast"/>
        <w:ind w:firstLine="547"/>
        <w:jc w:val="both"/>
        <w:rPr>
          <w:sz w:val="28"/>
          <w:szCs w:val="28"/>
        </w:rPr>
      </w:pPr>
      <w:bookmarkStart w:id="2" w:name="dst1427"/>
      <w:bookmarkEnd w:id="2"/>
      <w:r>
        <w:rPr>
          <w:rStyle w:val="blk"/>
          <w:sz w:val="28"/>
          <w:szCs w:val="28"/>
        </w:rPr>
        <w:t>2) лицами, указанными в</w:t>
      </w:r>
      <w:r>
        <w:rPr>
          <w:rStyle w:val="apple-converted-space"/>
          <w:sz w:val="28"/>
          <w:szCs w:val="28"/>
        </w:rPr>
        <w:t> </w:t>
      </w:r>
      <w:hyperlink r:id="rId7" w:anchor="dst1481" w:history="1">
        <w:r>
          <w:rPr>
            <w:rStyle w:val="a6"/>
            <w:sz w:val="28"/>
            <w:szCs w:val="28"/>
          </w:rPr>
          <w:t>части 3 статьи 46.9</w:t>
        </w:r>
      </w:hyperlink>
      <w:r>
        <w:rPr>
          <w:rStyle w:val="apple-converted-space"/>
          <w:sz w:val="28"/>
          <w:szCs w:val="28"/>
        </w:rPr>
        <w:t> </w:t>
      </w:r>
      <w:r>
        <w:rPr>
          <w:rStyle w:val="blk"/>
          <w:sz w:val="28"/>
          <w:szCs w:val="28"/>
        </w:rPr>
        <w:t xml:space="preserve"> Градостроительного Кодекса;</w:t>
      </w:r>
    </w:p>
    <w:p w:rsidR="0061568E" w:rsidRDefault="0061568E" w:rsidP="0061568E">
      <w:pPr>
        <w:shd w:val="clear" w:color="auto" w:fill="FFFFFF"/>
        <w:spacing w:line="200" w:lineRule="atLeast"/>
        <w:ind w:firstLine="547"/>
        <w:jc w:val="both"/>
        <w:rPr>
          <w:sz w:val="28"/>
          <w:szCs w:val="28"/>
        </w:rPr>
      </w:pPr>
      <w:bookmarkStart w:id="3" w:name="dst1428"/>
      <w:bookmarkEnd w:id="3"/>
      <w:r>
        <w:rPr>
          <w:rStyle w:val="blk"/>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1568E" w:rsidRDefault="0061568E" w:rsidP="0061568E">
      <w:pPr>
        <w:shd w:val="clear" w:color="auto" w:fill="FFFFFF"/>
        <w:spacing w:line="200" w:lineRule="atLeast"/>
        <w:ind w:firstLine="547"/>
        <w:jc w:val="both"/>
        <w:rPr>
          <w:sz w:val="28"/>
          <w:szCs w:val="28"/>
        </w:rPr>
      </w:pPr>
      <w:bookmarkStart w:id="4" w:name="dst1429"/>
      <w:bookmarkEnd w:id="4"/>
      <w:r>
        <w:rPr>
          <w:rStyle w:val="blk"/>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1568E" w:rsidRDefault="0061568E" w:rsidP="0061568E">
      <w:pPr>
        <w:shd w:val="clear" w:color="auto" w:fill="FFFFFF"/>
        <w:spacing w:line="200" w:lineRule="atLeast"/>
        <w:ind w:firstLine="547"/>
        <w:jc w:val="both"/>
        <w:rPr>
          <w:rStyle w:val="blk"/>
          <w:sz w:val="28"/>
          <w:szCs w:val="28"/>
        </w:rPr>
      </w:pPr>
      <w:bookmarkStart w:id="5" w:name="dst1430"/>
      <w:bookmarkEnd w:id="5"/>
      <w:r>
        <w:rPr>
          <w:rStyle w:val="blk"/>
          <w:sz w:val="28"/>
          <w:szCs w:val="28"/>
        </w:rPr>
        <w:t>1.2. В случаях, предусмотренных</w:t>
      </w:r>
      <w:r>
        <w:rPr>
          <w:rStyle w:val="apple-converted-space"/>
          <w:sz w:val="28"/>
          <w:szCs w:val="28"/>
        </w:rPr>
        <w:t> </w:t>
      </w:r>
      <w:hyperlink r:id="rId8" w:anchor="dst1425" w:history="1">
        <w:r>
          <w:rPr>
            <w:rStyle w:val="a6"/>
            <w:sz w:val="28"/>
            <w:szCs w:val="28"/>
          </w:rPr>
          <w:t>частью 1.1</w:t>
        </w:r>
      </w:hyperlink>
      <w:r>
        <w:rPr>
          <w:rStyle w:val="apple-converted-space"/>
          <w:sz w:val="28"/>
          <w:szCs w:val="28"/>
        </w:rPr>
        <w:t> </w:t>
      </w:r>
      <w:r>
        <w:rPr>
          <w:rStyle w:val="blk"/>
          <w:sz w:val="28"/>
          <w:szCs w:val="28"/>
        </w:rPr>
        <w:t xml:space="preserve"> статьи 45 Градостроительного Кодекса</w:t>
      </w:r>
      <w:proofErr w:type="gramStart"/>
      <w:r>
        <w:rPr>
          <w:rStyle w:val="blk"/>
          <w:sz w:val="28"/>
          <w:szCs w:val="28"/>
        </w:rPr>
        <w:t xml:space="preserve"> ,</w:t>
      </w:r>
      <w:proofErr w:type="gramEnd"/>
      <w:r>
        <w:rPr>
          <w:rStyle w:val="blk"/>
          <w:sz w:val="28"/>
          <w:szCs w:val="28"/>
        </w:rPr>
        <w:t xml:space="preserve"> подготовка документации по планировке территории осуществляется указанными лицами за счет их средств </w:t>
      </w:r>
      <w:r>
        <w:rPr>
          <w:rStyle w:val="blk"/>
          <w:sz w:val="28"/>
          <w:szCs w:val="28"/>
        </w:rPr>
        <w:lastRenderedPageBreak/>
        <w:t>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roofErr w:type="gramStart"/>
      <w:r>
        <w:rPr>
          <w:rStyle w:val="blk"/>
          <w:sz w:val="28"/>
          <w:szCs w:val="28"/>
        </w:rPr>
        <w:t>.».</w:t>
      </w:r>
      <w:proofErr w:type="gramEnd"/>
    </w:p>
    <w:p w:rsidR="0061568E" w:rsidRDefault="0061568E" w:rsidP="0061568E">
      <w:pPr>
        <w:shd w:val="clear" w:color="auto" w:fill="FFFFFF"/>
        <w:spacing w:line="200" w:lineRule="atLeast"/>
        <w:ind w:firstLine="547"/>
        <w:jc w:val="both"/>
        <w:rPr>
          <w:rStyle w:val="blk"/>
          <w:sz w:val="28"/>
          <w:szCs w:val="28"/>
        </w:rPr>
      </w:pPr>
      <w:r>
        <w:rPr>
          <w:rStyle w:val="blk"/>
          <w:sz w:val="28"/>
          <w:szCs w:val="28"/>
        </w:rPr>
        <w:t>3)</w:t>
      </w:r>
      <w:proofErr w:type="gramStart"/>
      <w:r>
        <w:rPr>
          <w:rStyle w:val="blk"/>
          <w:sz w:val="28"/>
          <w:szCs w:val="28"/>
        </w:rPr>
        <w:t>.</w:t>
      </w:r>
      <w:proofErr w:type="gramEnd"/>
      <w:r>
        <w:rPr>
          <w:rStyle w:val="blk"/>
          <w:sz w:val="28"/>
          <w:szCs w:val="28"/>
        </w:rPr>
        <w:t xml:space="preserve"> </w:t>
      </w:r>
      <w:proofErr w:type="gramStart"/>
      <w:r>
        <w:rPr>
          <w:rStyle w:val="blk"/>
          <w:sz w:val="28"/>
          <w:szCs w:val="28"/>
        </w:rPr>
        <w:t>п</w:t>
      </w:r>
      <w:proofErr w:type="gramEnd"/>
      <w:r>
        <w:rPr>
          <w:rStyle w:val="blk"/>
          <w:sz w:val="28"/>
          <w:szCs w:val="28"/>
        </w:rPr>
        <w:t>ункт 2 статьи 15 Правил  изложить в следующей редакции:</w:t>
      </w:r>
    </w:p>
    <w:p w:rsidR="0061568E" w:rsidRDefault="0061568E" w:rsidP="0061568E">
      <w:pPr>
        <w:shd w:val="clear" w:color="auto" w:fill="FFFFFF"/>
        <w:spacing w:line="200" w:lineRule="atLeast"/>
        <w:ind w:firstLine="547"/>
        <w:jc w:val="both"/>
        <w:rPr>
          <w:shd w:val="clear" w:color="auto" w:fill="FFFFFF"/>
        </w:rPr>
      </w:pPr>
      <w:r>
        <w:rPr>
          <w:rStyle w:val="blk"/>
          <w:sz w:val="28"/>
          <w:szCs w:val="28"/>
        </w:rPr>
        <w:t>«</w:t>
      </w:r>
      <w:r>
        <w:rPr>
          <w:rStyle w:val="apple-converted-space"/>
          <w:sz w:val="28"/>
          <w:szCs w:val="28"/>
          <w:shd w:val="clear" w:color="auto" w:fill="FFFFFF"/>
        </w:rPr>
        <w:t>2. </w:t>
      </w:r>
      <w:r>
        <w:rPr>
          <w:sz w:val="28"/>
          <w:szCs w:val="28"/>
          <w:shd w:val="clear" w:color="auto" w:fill="FFFFFF"/>
        </w:rPr>
        <w:t>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w:t>
      </w:r>
      <w:r>
        <w:rPr>
          <w:rStyle w:val="apple-converted-space"/>
          <w:sz w:val="28"/>
          <w:szCs w:val="28"/>
          <w:shd w:val="clear" w:color="auto" w:fill="FFFFFF"/>
        </w:rPr>
        <w:t> </w:t>
      </w:r>
      <w:hyperlink r:id="rId9" w:anchor="dst1425" w:history="1">
        <w:r>
          <w:rPr>
            <w:rStyle w:val="a6"/>
            <w:sz w:val="28"/>
            <w:szCs w:val="28"/>
            <w:shd w:val="clear" w:color="auto" w:fill="FFFFFF"/>
          </w:rPr>
          <w:t>части 1.1</w:t>
        </w:r>
      </w:hyperlink>
      <w:r>
        <w:rPr>
          <w:rStyle w:val="apple-converted-space"/>
          <w:sz w:val="28"/>
          <w:szCs w:val="28"/>
          <w:shd w:val="clear" w:color="auto" w:fill="FFFFFF"/>
        </w:rPr>
        <w:t> </w:t>
      </w:r>
      <w:r>
        <w:rPr>
          <w:sz w:val="28"/>
          <w:szCs w:val="28"/>
          <w:shd w:val="clear" w:color="auto" w:fill="FFFFFF"/>
        </w:rPr>
        <w:t xml:space="preserve"> статьи 45</w:t>
      </w:r>
      <w:r>
        <w:rPr>
          <w:rStyle w:val="blk"/>
          <w:sz w:val="28"/>
          <w:szCs w:val="28"/>
        </w:rPr>
        <w:t xml:space="preserve"> Градостроительного Кодекса</w:t>
      </w:r>
      <w:r>
        <w:rPr>
          <w:sz w:val="28"/>
          <w:szCs w:val="28"/>
          <w:shd w:val="clear" w:color="auto" w:fill="FFFFFF"/>
        </w:rPr>
        <w:t>, и утверждают документацию по планировке территории в границах поселения,  за исключением случаев, указанных в</w:t>
      </w:r>
      <w:r>
        <w:rPr>
          <w:rStyle w:val="apple-converted-space"/>
          <w:sz w:val="28"/>
          <w:szCs w:val="28"/>
          <w:shd w:val="clear" w:color="auto" w:fill="FFFFFF"/>
        </w:rPr>
        <w:t> </w:t>
      </w:r>
      <w:hyperlink r:id="rId10" w:anchor="dst1431" w:history="1">
        <w:r>
          <w:rPr>
            <w:rStyle w:val="a6"/>
            <w:sz w:val="28"/>
            <w:szCs w:val="28"/>
            <w:shd w:val="clear" w:color="auto" w:fill="FFFFFF"/>
          </w:rPr>
          <w:t>частях 2</w:t>
        </w:r>
      </w:hyperlink>
      <w:r>
        <w:rPr>
          <w:rStyle w:val="apple-converted-space"/>
          <w:sz w:val="28"/>
          <w:szCs w:val="28"/>
          <w:shd w:val="clear" w:color="auto" w:fill="FFFFFF"/>
        </w:rPr>
        <w:t> </w:t>
      </w:r>
      <w:r>
        <w:rPr>
          <w:sz w:val="28"/>
          <w:szCs w:val="28"/>
          <w:shd w:val="clear" w:color="auto" w:fill="FFFFFF"/>
        </w:rPr>
        <w:t>-</w:t>
      </w:r>
      <w:r>
        <w:rPr>
          <w:rStyle w:val="apple-converted-space"/>
          <w:sz w:val="28"/>
          <w:szCs w:val="28"/>
          <w:shd w:val="clear" w:color="auto" w:fill="FFFFFF"/>
        </w:rPr>
        <w:t> </w:t>
      </w:r>
      <w:hyperlink r:id="rId11" w:anchor="dst1437" w:history="1">
        <w:r>
          <w:rPr>
            <w:rStyle w:val="a6"/>
            <w:sz w:val="28"/>
            <w:szCs w:val="28"/>
            <w:shd w:val="clear" w:color="auto" w:fill="FFFFFF"/>
          </w:rPr>
          <w:t>4.2</w:t>
        </w:r>
      </w:hyperlink>
      <w:r>
        <w:rPr>
          <w:sz w:val="28"/>
          <w:szCs w:val="28"/>
          <w:shd w:val="clear" w:color="auto" w:fill="FFFFFF"/>
        </w:rPr>
        <w:t>,</w:t>
      </w:r>
      <w:r>
        <w:rPr>
          <w:rStyle w:val="apple-converted-space"/>
          <w:sz w:val="28"/>
          <w:szCs w:val="28"/>
          <w:shd w:val="clear" w:color="auto" w:fill="FFFFFF"/>
        </w:rPr>
        <w:t> </w:t>
      </w:r>
      <w:hyperlink r:id="rId12" w:anchor="dst1440" w:history="1">
        <w:r>
          <w:rPr>
            <w:rStyle w:val="a6"/>
            <w:sz w:val="28"/>
            <w:szCs w:val="28"/>
            <w:shd w:val="clear" w:color="auto" w:fill="FFFFFF"/>
          </w:rPr>
          <w:t>5.2</w:t>
        </w:r>
      </w:hyperlink>
      <w:r>
        <w:rPr>
          <w:rStyle w:val="apple-converted-space"/>
          <w:sz w:val="28"/>
          <w:szCs w:val="28"/>
          <w:shd w:val="clear" w:color="auto" w:fill="FFFFFF"/>
        </w:rPr>
        <w:t> </w:t>
      </w:r>
      <w:r>
        <w:rPr>
          <w:sz w:val="28"/>
          <w:szCs w:val="28"/>
          <w:shd w:val="clear" w:color="auto" w:fill="FFFFFF"/>
        </w:rPr>
        <w:t xml:space="preserve"> статьи 45</w:t>
      </w:r>
      <w:r>
        <w:rPr>
          <w:rStyle w:val="blk"/>
          <w:sz w:val="28"/>
          <w:szCs w:val="28"/>
        </w:rPr>
        <w:t xml:space="preserve"> Градостроительного Кодекса</w:t>
      </w:r>
      <w:proofErr w:type="gramStart"/>
      <w:r>
        <w:rPr>
          <w:sz w:val="28"/>
          <w:szCs w:val="28"/>
          <w:shd w:val="clear" w:color="auto" w:fill="FFFFFF"/>
        </w:rPr>
        <w:t xml:space="preserve"> ,</w:t>
      </w:r>
      <w:proofErr w:type="gramEnd"/>
      <w:r>
        <w:rPr>
          <w:sz w:val="28"/>
          <w:szCs w:val="28"/>
          <w:shd w:val="clear" w:color="auto" w:fill="FFFFFF"/>
        </w:rPr>
        <w:t xml:space="preserve"> с учетом особенностей, указанных в</w:t>
      </w:r>
      <w:r>
        <w:rPr>
          <w:rStyle w:val="apple-converted-space"/>
          <w:sz w:val="28"/>
          <w:szCs w:val="28"/>
          <w:shd w:val="clear" w:color="auto" w:fill="FFFFFF"/>
        </w:rPr>
        <w:t> </w:t>
      </w:r>
      <w:hyperlink r:id="rId13" w:anchor="dst1439" w:history="1">
        <w:r>
          <w:rPr>
            <w:rStyle w:val="a6"/>
            <w:sz w:val="28"/>
            <w:szCs w:val="28"/>
            <w:shd w:val="clear" w:color="auto" w:fill="FFFFFF"/>
          </w:rPr>
          <w:t>части 5.1</w:t>
        </w:r>
      </w:hyperlink>
      <w:r>
        <w:rPr>
          <w:rStyle w:val="apple-converted-space"/>
          <w:sz w:val="28"/>
          <w:szCs w:val="28"/>
          <w:shd w:val="clear" w:color="auto" w:fill="FFFFFF"/>
        </w:rPr>
        <w:t> </w:t>
      </w:r>
      <w:r>
        <w:rPr>
          <w:sz w:val="28"/>
          <w:szCs w:val="28"/>
          <w:shd w:val="clear" w:color="auto" w:fill="FFFFFF"/>
        </w:rPr>
        <w:t xml:space="preserve"> статьи 45</w:t>
      </w:r>
      <w:r>
        <w:rPr>
          <w:rStyle w:val="blk"/>
          <w:sz w:val="28"/>
          <w:szCs w:val="28"/>
        </w:rPr>
        <w:t xml:space="preserve"> Градостроительного Кодекса</w:t>
      </w:r>
      <w:proofErr w:type="gramStart"/>
      <w:r>
        <w:rPr>
          <w:sz w:val="28"/>
          <w:szCs w:val="28"/>
          <w:shd w:val="clear" w:color="auto" w:fill="FFFFFF"/>
        </w:rPr>
        <w:t xml:space="preserve"> .</w:t>
      </w:r>
      <w:proofErr w:type="gramEnd"/>
    </w:p>
    <w:p w:rsidR="0061568E" w:rsidRDefault="0061568E" w:rsidP="0061568E">
      <w:pPr>
        <w:shd w:val="clear" w:color="auto" w:fill="FFFFFF"/>
        <w:spacing w:line="200" w:lineRule="atLeast"/>
        <w:ind w:firstLine="547"/>
        <w:jc w:val="both"/>
        <w:rPr>
          <w:sz w:val="28"/>
          <w:szCs w:val="28"/>
          <w:shd w:val="clear" w:color="auto" w:fill="FFFFFF"/>
        </w:rPr>
      </w:pPr>
      <w:proofErr w:type="gramStart"/>
      <w:r>
        <w:rPr>
          <w:sz w:val="28"/>
          <w:szCs w:val="28"/>
          <w:shd w:val="clear" w:color="auto" w:fill="FFFFFF"/>
        </w:rPr>
        <w:t>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w:t>
      </w:r>
      <w:proofErr w:type="gramEnd"/>
      <w:r>
        <w:rPr>
          <w:sz w:val="28"/>
          <w:szCs w:val="28"/>
          <w:shd w:val="clear" w:color="auto" w:fill="FFFFFF"/>
        </w:rPr>
        <w:t xml:space="preserve">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w:t>
      </w:r>
    </w:p>
    <w:p w:rsidR="0061568E" w:rsidRDefault="0061568E" w:rsidP="0061568E">
      <w:pPr>
        <w:shd w:val="clear" w:color="auto" w:fill="FFFFFF"/>
        <w:spacing w:line="200" w:lineRule="atLeast"/>
        <w:ind w:firstLine="547"/>
        <w:jc w:val="both"/>
        <w:rPr>
          <w:rStyle w:val="blk"/>
        </w:rPr>
      </w:pPr>
      <w:proofErr w:type="gramStart"/>
      <w:r>
        <w:rPr>
          <w:sz w:val="28"/>
          <w:szCs w:val="28"/>
          <w:shd w:val="clear" w:color="auto" w:fill="FFFFFF"/>
        </w:rPr>
        <w:t>2.2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61568E" w:rsidRDefault="0061568E" w:rsidP="0061568E">
      <w:pPr>
        <w:shd w:val="clear" w:color="auto" w:fill="FFFFFF"/>
        <w:spacing w:line="200" w:lineRule="atLeast"/>
        <w:ind w:firstLine="547"/>
        <w:jc w:val="both"/>
      </w:pPr>
      <w:r>
        <w:rPr>
          <w:rStyle w:val="apple-converted-space"/>
          <w:sz w:val="28"/>
          <w:szCs w:val="28"/>
          <w:shd w:val="clear" w:color="auto" w:fill="FFFFFF"/>
        </w:rPr>
        <w:t>2.3. </w:t>
      </w:r>
      <w:proofErr w:type="gramStart"/>
      <w:r>
        <w:rPr>
          <w:sz w:val="28"/>
          <w:szCs w:val="28"/>
          <w:shd w:val="clear" w:color="auto" w:fill="FFFFFF"/>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roofErr w:type="gramEnd"/>
    </w:p>
    <w:p w:rsidR="0061568E" w:rsidRDefault="0061568E" w:rsidP="0061568E">
      <w:pPr>
        <w:shd w:val="clear" w:color="auto" w:fill="FFFFFF"/>
        <w:spacing w:line="200" w:lineRule="atLeast"/>
        <w:ind w:firstLine="547"/>
        <w:jc w:val="both"/>
        <w:rPr>
          <w:rStyle w:val="blk"/>
        </w:rPr>
      </w:pPr>
    </w:p>
    <w:p w:rsidR="0061568E" w:rsidRDefault="0061568E" w:rsidP="0061568E">
      <w:pPr>
        <w:shd w:val="clear" w:color="auto" w:fill="FFFFFF"/>
        <w:spacing w:line="232" w:lineRule="atLeast"/>
        <w:ind w:firstLine="547"/>
        <w:jc w:val="both"/>
      </w:pPr>
      <w:r>
        <w:rPr>
          <w:rStyle w:val="blk"/>
          <w:sz w:val="28"/>
          <w:szCs w:val="28"/>
        </w:rPr>
        <w:lastRenderedPageBreak/>
        <w:t>4). Пункт 4 статьи 15 изложить в следующей редакции:</w:t>
      </w:r>
      <w:r>
        <w:rPr>
          <w:sz w:val="28"/>
          <w:szCs w:val="28"/>
        </w:rPr>
        <w:t xml:space="preserve"> </w:t>
      </w:r>
    </w:p>
    <w:p w:rsidR="0061568E" w:rsidRDefault="0061568E" w:rsidP="0061568E">
      <w:pPr>
        <w:shd w:val="clear" w:color="auto" w:fill="FFFFFF"/>
        <w:spacing w:line="232" w:lineRule="atLeast"/>
        <w:ind w:firstLine="547"/>
        <w:jc w:val="both"/>
        <w:rPr>
          <w:sz w:val="28"/>
          <w:szCs w:val="28"/>
        </w:rPr>
      </w:pPr>
      <w:r>
        <w:rPr>
          <w:rStyle w:val="blk"/>
          <w:sz w:val="28"/>
          <w:szCs w:val="28"/>
        </w:rPr>
        <w:t>«4. В случае принятия решения о подготовке документации по планировке территории уполномоченный  орган местного самоуправления муниципального района, планировке территории орган местного самоуправления муниципального района, заинтересованное лицо, указанное в</w:t>
      </w:r>
      <w:r>
        <w:rPr>
          <w:rStyle w:val="apple-converted-space"/>
          <w:sz w:val="28"/>
          <w:szCs w:val="28"/>
        </w:rPr>
        <w:t> </w:t>
      </w:r>
      <w:hyperlink r:id="rId14" w:anchor="dst1425" w:history="1">
        <w:r>
          <w:rPr>
            <w:rStyle w:val="a6"/>
            <w:sz w:val="28"/>
            <w:szCs w:val="28"/>
          </w:rPr>
          <w:t>части 1.1</w:t>
        </w:r>
      </w:hyperlink>
      <w:r>
        <w:rPr>
          <w:rStyle w:val="apple-converted-space"/>
          <w:sz w:val="28"/>
          <w:szCs w:val="28"/>
        </w:rPr>
        <w:t> </w:t>
      </w:r>
      <w:r>
        <w:rPr>
          <w:rStyle w:val="blk"/>
          <w:sz w:val="28"/>
          <w:szCs w:val="28"/>
        </w:rPr>
        <w:t xml:space="preserve"> статьи 45 Градостроительного Кодекса</w:t>
      </w:r>
      <w:proofErr w:type="gramStart"/>
      <w:r>
        <w:rPr>
          <w:rStyle w:val="blk"/>
          <w:sz w:val="28"/>
          <w:szCs w:val="28"/>
        </w:rPr>
        <w:t xml:space="preserve"> ,</w:t>
      </w:r>
      <w:proofErr w:type="gramEnd"/>
      <w:r>
        <w:rPr>
          <w:rStyle w:val="blk"/>
          <w:sz w:val="28"/>
          <w:szCs w:val="28"/>
        </w:rPr>
        <w:t xml:space="preserve">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rsidR="0061568E" w:rsidRDefault="0061568E" w:rsidP="0061568E">
      <w:pPr>
        <w:shd w:val="clear" w:color="auto" w:fill="FFFFFF"/>
        <w:spacing w:line="213" w:lineRule="atLeast"/>
        <w:ind w:firstLine="708"/>
        <w:jc w:val="both"/>
        <w:rPr>
          <w:rStyle w:val="blk"/>
        </w:rPr>
      </w:pPr>
      <w:r>
        <w:rPr>
          <w:sz w:val="28"/>
          <w:szCs w:val="28"/>
          <w:shd w:val="clear" w:color="auto" w:fill="FFFFFF"/>
        </w:rPr>
        <w:t xml:space="preserve">4.1. </w:t>
      </w:r>
      <w:proofErr w:type="gramStart"/>
      <w:r>
        <w:rPr>
          <w:sz w:val="28"/>
          <w:szCs w:val="28"/>
          <w:shd w:val="clear" w:color="auto" w:fill="FFFFFF"/>
        </w:rPr>
        <w:t>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r>
        <w:rPr>
          <w:rStyle w:val="apple-converted-space"/>
          <w:sz w:val="28"/>
          <w:szCs w:val="28"/>
          <w:shd w:val="clear" w:color="auto" w:fill="FFFFFF"/>
        </w:rPr>
        <w:t> </w:t>
      </w:r>
      <w:hyperlink r:id="rId15" w:anchor="dst1425" w:history="1">
        <w:r>
          <w:rPr>
            <w:rStyle w:val="a6"/>
            <w:sz w:val="28"/>
            <w:szCs w:val="28"/>
            <w:shd w:val="clear" w:color="auto" w:fill="FFFFFF"/>
          </w:rPr>
          <w:t>частью 1.1</w:t>
        </w:r>
      </w:hyperlink>
      <w:r>
        <w:rPr>
          <w:rStyle w:val="apple-converted-space"/>
          <w:sz w:val="28"/>
          <w:szCs w:val="28"/>
          <w:shd w:val="clear" w:color="auto" w:fill="FFFFFF"/>
        </w:rPr>
        <w:t> </w:t>
      </w:r>
      <w:r>
        <w:rPr>
          <w:sz w:val="28"/>
          <w:szCs w:val="28"/>
          <w:shd w:val="clear" w:color="auto" w:fill="FFFFFF"/>
        </w:rPr>
        <w:t xml:space="preserve"> статьи 45 </w:t>
      </w:r>
      <w:r>
        <w:rPr>
          <w:rStyle w:val="blk"/>
          <w:sz w:val="28"/>
          <w:szCs w:val="28"/>
        </w:rPr>
        <w:t>Градостроительного Кодекса</w:t>
      </w:r>
      <w:proofErr w:type="gramEnd"/>
      <w:r>
        <w:rPr>
          <w:sz w:val="28"/>
          <w:szCs w:val="28"/>
          <w:shd w:val="clear" w:color="auto" w:fill="FFFFFF"/>
        </w:rPr>
        <w:t>.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roofErr w:type="gramStart"/>
      <w:r>
        <w:rPr>
          <w:sz w:val="28"/>
          <w:szCs w:val="28"/>
          <w:shd w:val="clear" w:color="auto" w:fill="FFFFFF"/>
        </w:rPr>
        <w:t>.».</w:t>
      </w:r>
      <w:proofErr w:type="gramEnd"/>
    </w:p>
    <w:p w:rsidR="0061568E" w:rsidRDefault="0061568E" w:rsidP="0061568E">
      <w:pPr>
        <w:jc w:val="both"/>
      </w:pPr>
      <w:r>
        <w:rPr>
          <w:sz w:val="28"/>
          <w:szCs w:val="28"/>
          <w:shd w:val="clear" w:color="auto" w:fill="FFFFFF"/>
        </w:rPr>
        <w:tab/>
        <w:t>5). Пункт 7 статьи 15 изложить в следующей редакции:</w:t>
      </w:r>
    </w:p>
    <w:p w:rsidR="0061568E" w:rsidRDefault="0061568E" w:rsidP="0061568E">
      <w:pPr>
        <w:ind w:firstLine="547"/>
        <w:jc w:val="both"/>
        <w:rPr>
          <w:sz w:val="28"/>
          <w:szCs w:val="28"/>
        </w:rPr>
      </w:pPr>
      <w:r>
        <w:rPr>
          <w:sz w:val="28"/>
          <w:szCs w:val="28"/>
        </w:rPr>
        <w:t>«7.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61568E" w:rsidRDefault="0061568E" w:rsidP="0061568E">
      <w:pPr>
        <w:shd w:val="clear" w:color="auto" w:fill="FFFFFF"/>
        <w:spacing w:line="232" w:lineRule="atLeast"/>
        <w:ind w:firstLine="547"/>
        <w:jc w:val="both"/>
        <w:rPr>
          <w:rStyle w:val="blk"/>
          <w:sz w:val="28"/>
          <w:szCs w:val="28"/>
        </w:rPr>
      </w:pPr>
      <w:r>
        <w:rPr>
          <w:rStyle w:val="blk"/>
          <w:sz w:val="28"/>
          <w:szCs w:val="28"/>
        </w:rPr>
        <w:t>7.1. Заинтересованные лица, указанные в</w:t>
      </w:r>
      <w:r>
        <w:rPr>
          <w:rStyle w:val="apple-converted-space"/>
          <w:sz w:val="28"/>
          <w:szCs w:val="28"/>
        </w:rPr>
        <w:t> </w:t>
      </w:r>
      <w:hyperlink r:id="rId16" w:anchor="dst1425" w:history="1">
        <w:r>
          <w:rPr>
            <w:rStyle w:val="a6"/>
            <w:sz w:val="28"/>
            <w:szCs w:val="28"/>
          </w:rPr>
          <w:t>части 1.1 статьи 45</w:t>
        </w:r>
      </w:hyperlink>
      <w:r>
        <w:rPr>
          <w:rStyle w:val="blk"/>
          <w:sz w:val="28"/>
          <w:szCs w:val="28"/>
        </w:rPr>
        <w:t xml:space="preserve"> </w:t>
      </w:r>
      <w:r>
        <w:rPr>
          <w:rStyle w:val="apple-converted-space"/>
          <w:sz w:val="28"/>
          <w:szCs w:val="28"/>
        </w:rPr>
        <w:t> </w:t>
      </w:r>
      <w:r>
        <w:rPr>
          <w:rStyle w:val="blk"/>
          <w:sz w:val="28"/>
          <w:szCs w:val="28"/>
        </w:rPr>
        <w:t>Градостроительного Кодекса, осуществляют подготовку документации по планировке территории в соответствии с требованиями, указанными в</w:t>
      </w:r>
      <w:r>
        <w:rPr>
          <w:rStyle w:val="apple-converted-space"/>
          <w:sz w:val="28"/>
          <w:szCs w:val="28"/>
        </w:rPr>
        <w:t> </w:t>
      </w:r>
      <w:hyperlink r:id="rId17" w:anchor="dst1447" w:history="1">
        <w:r>
          <w:rPr>
            <w:rStyle w:val="a6"/>
            <w:sz w:val="28"/>
            <w:szCs w:val="28"/>
          </w:rPr>
          <w:t>части 10 статьи 45</w:t>
        </w:r>
      </w:hyperlink>
      <w:r>
        <w:rPr>
          <w:rStyle w:val="apple-converted-space"/>
          <w:sz w:val="28"/>
          <w:szCs w:val="28"/>
        </w:rPr>
        <w:t> </w:t>
      </w:r>
      <w:r>
        <w:rPr>
          <w:rStyle w:val="blk"/>
          <w:sz w:val="28"/>
          <w:szCs w:val="28"/>
        </w:rPr>
        <w:t>Градостроительного Кодекса, и направляют ее для утверждения в орган местного самоуправления поселения.</w:t>
      </w:r>
    </w:p>
    <w:p w:rsidR="0061568E" w:rsidRDefault="0061568E" w:rsidP="0061568E">
      <w:pPr>
        <w:ind w:firstLine="547"/>
        <w:jc w:val="both"/>
        <w:rPr>
          <w:shd w:val="clear" w:color="auto" w:fill="FFFFFF"/>
        </w:rPr>
      </w:pPr>
      <w:r>
        <w:rPr>
          <w:sz w:val="28"/>
          <w:szCs w:val="28"/>
        </w:rPr>
        <w:t>6). Пункт 8 статьи 15 изложить в следующей редакции:</w:t>
      </w:r>
      <w:r>
        <w:rPr>
          <w:sz w:val="28"/>
          <w:szCs w:val="28"/>
          <w:shd w:val="clear" w:color="auto" w:fill="FFFFFF"/>
        </w:rPr>
        <w:t xml:space="preserve"> </w:t>
      </w:r>
    </w:p>
    <w:p w:rsidR="0061568E" w:rsidRDefault="0061568E" w:rsidP="0061568E">
      <w:pPr>
        <w:ind w:firstLine="547"/>
        <w:jc w:val="both"/>
        <w:rPr>
          <w:sz w:val="28"/>
          <w:szCs w:val="28"/>
          <w:shd w:val="clear" w:color="auto" w:fill="FFFFFF"/>
        </w:rPr>
      </w:pPr>
      <w:r>
        <w:rPr>
          <w:sz w:val="28"/>
          <w:szCs w:val="28"/>
          <w:shd w:val="clear" w:color="auto" w:fill="FFFFFF"/>
        </w:rPr>
        <w:t xml:space="preserve">«8. </w:t>
      </w:r>
      <w:proofErr w:type="gramStart"/>
      <w:r>
        <w:rPr>
          <w:sz w:val="28"/>
          <w:szCs w:val="28"/>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Pr>
          <w:sz w:val="28"/>
          <w:szCs w:val="28"/>
          <w:shd w:val="clear" w:color="auto" w:fill="FFFFFF"/>
        </w:rPr>
        <w:t xml:space="preserve">, границ территорий объектов культурного наследия, включенных в единый государственный </w:t>
      </w:r>
      <w:r>
        <w:rPr>
          <w:sz w:val="28"/>
          <w:szCs w:val="28"/>
          <w:shd w:val="clear" w:color="auto" w:fill="FFFFFF"/>
        </w:rPr>
        <w:lastRenderedPageBreak/>
        <w:t>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1568E" w:rsidRDefault="0061568E" w:rsidP="0061568E">
      <w:pPr>
        <w:ind w:firstLine="547"/>
        <w:jc w:val="both"/>
        <w:rPr>
          <w:sz w:val="28"/>
          <w:szCs w:val="28"/>
          <w:shd w:val="clear" w:color="auto" w:fill="FFFFFF"/>
        </w:rPr>
      </w:pPr>
      <w:r>
        <w:rPr>
          <w:sz w:val="28"/>
          <w:szCs w:val="28"/>
          <w:shd w:val="clear" w:color="auto" w:fill="FFFFFF"/>
        </w:rPr>
        <w:t xml:space="preserve"> </w:t>
      </w:r>
      <w:proofErr w:type="gramStart"/>
      <w:r>
        <w:rPr>
          <w:sz w:val="28"/>
          <w:szCs w:val="28"/>
          <w:shd w:val="clear" w:color="auto" w:fill="FFFFFF"/>
        </w:rPr>
        <w:t>8.1 Лица, указанные в</w:t>
      </w:r>
      <w:r>
        <w:rPr>
          <w:rStyle w:val="apple-converted-space"/>
          <w:sz w:val="28"/>
          <w:szCs w:val="28"/>
          <w:shd w:val="clear" w:color="auto" w:fill="FFFFFF"/>
        </w:rPr>
        <w:t> </w:t>
      </w:r>
      <w:hyperlink r:id="rId18" w:anchor="dst1428" w:history="1">
        <w:r>
          <w:rPr>
            <w:rStyle w:val="a6"/>
            <w:sz w:val="28"/>
            <w:szCs w:val="28"/>
            <w:shd w:val="clear" w:color="auto" w:fill="FFFFFF"/>
          </w:rPr>
          <w:t>пунктах 3</w:t>
        </w:r>
      </w:hyperlink>
      <w:r>
        <w:rPr>
          <w:rStyle w:val="apple-converted-space"/>
          <w:sz w:val="28"/>
          <w:szCs w:val="28"/>
          <w:shd w:val="clear" w:color="auto" w:fill="FFFFFF"/>
        </w:rPr>
        <w:t> </w:t>
      </w:r>
      <w:r>
        <w:rPr>
          <w:sz w:val="28"/>
          <w:szCs w:val="28"/>
          <w:shd w:val="clear" w:color="auto" w:fill="FFFFFF"/>
        </w:rPr>
        <w:t>и</w:t>
      </w:r>
      <w:r>
        <w:rPr>
          <w:rStyle w:val="apple-converted-space"/>
          <w:sz w:val="28"/>
          <w:szCs w:val="28"/>
          <w:shd w:val="clear" w:color="auto" w:fill="FFFFFF"/>
        </w:rPr>
        <w:t> </w:t>
      </w:r>
      <w:hyperlink r:id="rId19" w:anchor="dst1429" w:history="1">
        <w:r>
          <w:rPr>
            <w:rStyle w:val="a6"/>
            <w:sz w:val="28"/>
            <w:szCs w:val="28"/>
            <w:shd w:val="clear" w:color="auto" w:fill="FFFFFF"/>
          </w:rPr>
          <w:t>4 части 1.1</w:t>
        </w:r>
      </w:hyperlink>
      <w:r>
        <w:rPr>
          <w:rStyle w:val="apple-converted-space"/>
          <w:sz w:val="28"/>
          <w:szCs w:val="28"/>
          <w:shd w:val="clear" w:color="auto" w:fill="FFFFFF"/>
        </w:rPr>
        <w:t> </w:t>
      </w:r>
      <w:r>
        <w:rPr>
          <w:sz w:val="28"/>
          <w:szCs w:val="28"/>
          <w:shd w:val="clear" w:color="auto" w:fill="FFFFFF"/>
        </w:rPr>
        <w:t xml:space="preserve"> статьи 45 </w:t>
      </w:r>
      <w:r>
        <w:rPr>
          <w:rStyle w:val="blk"/>
          <w:sz w:val="28"/>
          <w:szCs w:val="28"/>
        </w:rPr>
        <w:t>Градостроительного Кодекса</w:t>
      </w:r>
      <w:r>
        <w:rPr>
          <w:sz w:val="28"/>
          <w:szCs w:val="28"/>
          <w:shd w:val="clear" w:color="auto" w:fill="FFFFFF"/>
        </w:rPr>
        <w:t>, осуществляют подготовку документации по планировке территории в соответствии с требованиями, указанными в</w:t>
      </w:r>
      <w:r>
        <w:rPr>
          <w:rStyle w:val="apple-converted-space"/>
          <w:sz w:val="28"/>
          <w:szCs w:val="28"/>
          <w:shd w:val="clear" w:color="auto" w:fill="FFFFFF"/>
        </w:rPr>
        <w:t> </w:t>
      </w:r>
      <w:hyperlink r:id="rId20" w:anchor="dst1447" w:history="1">
        <w:r>
          <w:rPr>
            <w:rStyle w:val="a6"/>
            <w:sz w:val="28"/>
            <w:szCs w:val="28"/>
            <w:shd w:val="clear" w:color="auto" w:fill="FFFFFF"/>
          </w:rPr>
          <w:t>части 10</w:t>
        </w:r>
      </w:hyperlink>
      <w:r>
        <w:rPr>
          <w:rStyle w:val="apple-converted-space"/>
          <w:sz w:val="28"/>
          <w:szCs w:val="28"/>
          <w:shd w:val="clear" w:color="auto" w:fill="FFFFFF"/>
        </w:rPr>
        <w:t> </w:t>
      </w:r>
      <w:r>
        <w:rPr>
          <w:sz w:val="28"/>
          <w:szCs w:val="28"/>
          <w:shd w:val="clear" w:color="auto" w:fill="FFFFFF"/>
        </w:rPr>
        <w:t xml:space="preserve">  статьи 45 </w:t>
      </w:r>
      <w:r>
        <w:rPr>
          <w:rStyle w:val="blk"/>
          <w:sz w:val="28"/>
          <w:szCs w:val="28"/>
        </w:rPr>
        <w:t>Градостроительного Кодекса</w:t>
      </w:r>
      <w:r>
        <w:rPr>
          <w:sz w:val="28"/>
          <w:szCs w:val="28"/>
          <w:shd w:val="clear" w:color="auto" w:fill="FFFFFF"/>
        </w:rPr>
        <w:t>, и направляют такую документацию для утверждения соответственно  органы местного самоуправления, указанные в</w:t>
      </w:r>
      <w:r>
        <w:rPr>
          <w:rStyle w:val="apple-converted-space"/>
          <w:sz w:val="28"/>
          <w:szCs w:val="28"/>
          <w:shd w:val="clear" w:color="auto" w:fill="FFFFFF"/>
        </w:rPr>
        <w:t> </w:t>
      </w:r>
      <w:hyperlink r:id="rId21" w:anchor="dst1431" w:history="1">
        <w:r>
          <w:rPr>
            <w:rStyle w:val="a6"/>
            <w:sz w:val="28"/>
            <w:szCs w:val="28"/>
            <w:shd w:val="clear" w:color="auto" w:fill="FFFFFF"/>
          </w:rPr>
          <w:t>частях 2</w:t>
        </w:r>
      </w:hyperlink>
      <w:r>
        <w:rPr>
          <w:rStyle w:val="apple-converted-space"/>
          <w:sz w:val="28"/>
          <w:szCs w:val="28"/>
          <w:shd w:val="clear" w:color="auto" w:fill="FFFFFF"/>
        </w:rPr>
        <w:t> </w:t>
      </w:r>
      <w:r>
        <w:rPr>
          <w:sz w:val="28"/>
          <w:szCs w:val="28"/>
          <w:shd w:val="clear" w:color="auto" w:fill="FFFFFF"/>
        </w:rPr>
        <w:t>-</w:t>
      </w:r>
      <w:r>
        <w:rPr>
          <w:rStyle w:val="apple-converted-space"/>
          <w:sz w:val="28"/>
          <w:szCs w:val="28"/>
          <w:shd w:val="clear" w:color="auto" w:fill="FFFFFF"/>
        </w:rPr>
        <w:t> </w:t>
      </w:r>
      <w:hyperlink r:id="rId22" w:anchor="dst1440" w:history="1">
        <w:r>
          <w:rPr>
            <w:rStyle w:val="a6"/>
            <w:sz w:val="28"/>
            <w:szCs w:val="28"/>
            <w:shd w:val="clear" w:color="auto" w:fill="FFFFFF"/>
          </w:rPr>
          <w:t>5.2</w:t>
        </w:r>
      </w:hyperlink>
      <w:r>
        <w:rPr>
          <w:rStyle w:val="apple-converted-space"/>
          <w:sz w:val="28"/>
          <w:szCs w:val="28"/>
          <w:shd w:val="clear" w:color="auto" w:fill="FFFFFF"/>
        </w:rPr>
        <w:t> </w:t>
      </w:r>
      <w:r>
        <w:rPr>
          <w:sz w:val="28"/>
          <w:szCs w:val="28"/>
          <w:shd w:val="clear" w:color="auto" w:fill="FFFFFF"/>
        </w:rPr>
        <w:t xml:space="preserve">статьи 45 </w:t>
      </w:r>
      <w:r>
        <w:rPr>
          <w:rStyle w:val="blk"/>
          <w:sz w:val="28"/>
          <w:szCs w:val="28"/>
        </w:rPr>
        <w:t>Градостроительного Кодекса.</w:t>
      </w:r>
      <w:r>
        <w:rPr>
          <w:sz w:val="28"/>
          <w:szCs w:val="28"/>
          <w:shd w:val="clear" w:color="auto" w:fill="FFFFFF"/>
        </w:rPr>
        <w:t>».</w:t>
      </w:r>
      <w:proofErr w:type="gramEnd"/>
    </w:p>
    <w:p w:rsidR="0061568E" w:rsidRDefault="0061568E" w:rsidP="0061568E">
      <w:pPr>
        <w:shd w:val="clear" w:color="auto" w:fill="FFFFFF"/>
        <w:spacing w:line="213" w:lineRule="atLeast"/>
        <w:ind w:firstLine="547"/>
        <w:jc w:val="both"/>
        <w:rPr>
          <w:sz w:val="28"/>
          <w:szCs w:val="28"/>
          <w:shd w:val="clear" w:color="auto" w:fill="FFFFFF"/>
        </w:rPr>
      </w:pPr>
      <w:r>
        <w:rPr>
          <w:sz w:val="28"/>
          <w:szCs w:val="28"/>
          <w:shd w:val="clear" w:color="auto" w:fill="FFFFFF"/>
        </w:rPr>
        <w:t>7).   Пункт.10 статьи 15 изложить в следующей редакции</w:t>
      </w:r>
    </w:p>
    <w:p w:rsidR="0061568E" w:rsidRDefault="0061568E" w:rsidP="0061568E">
      <w:pPr>
        <w:shd w:val="clear" w:color="auto" w:fill="FFFFFF"/>
        <w:spacing w:line="213" w:lineRule="atLeast"/>
        <w:ind w:firstLine="547"/>
        <w:jc w:val="both"/>
        <w:rPr>
          <w:sz w:val="28"/>
          <w:szCs w:val="28"/>
          <w:shd w:val="clear" w:color="auto" w:fill="FFFFFF"/>
        </w:rPr>
      </w:pPr>
      <w:r>
        <w:rPr>
          <w:rStyle w:val="blk"/>
          <w:sz w:val="28"/>
          <w:szCs w:val="28"/>
        </w:rPr>
        <w:t xml:space="preserve">«10. </w:t>
      </w:r>
      <w:proofErr w:type="gramStart"/>
      <w:r>
        <w:rPr>
          <w:sz w:val="28"/>
          <w:szCs w:val="28"/>
          <w:shd w:val="clear" w:color="auto" w:fill="FFFFFF"/>
        </w:rPr>
        <w:t>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r>
        <w:rPr>
          <w:rStyle w:val="apple-converted-space"/>
          <w:sz w:val="28"/>
          <w:szCs w:val="28"/>
          <w:shd w:val="clear" w:color="auto" w:fill="FFFFFF"/>
        </w:rPr>
        <w:t> </w:t>
      </w:r>
      <w:hyperlink r:id="rId23" w:anchor="dst1425" w:history="1">
        <w:r>
          <w:rPr>
            <w:rStyle w:val="a6"/>
            <w:sz w:val="28"/>
            <w:szCs w:val="28"/>
            <w:shd w:val="clear" w:color="auto" w:fill="FFFFFF"/>
          </w:rPr>
          <w:t>частью 1.1</w:t>
        </w:r>
      </w:hyperlink>
      <w:r>
        <w:rPr>
          <w:rStyle w:val="apple-converted-space"/>
          <w:sz w:val="28"/>
          <w:szCs w:val="28"/>
          <w:shd w:val="clear" w:color="auto" w:fill="FFFFFF"/>
        </w:rPr>
        <w:t> </w:t>
      </w:r>
      <w:r>
        <w:rPr>
          <w:sz w:val="28"/>
          <w:szCs w:val="28"/>
          <w:shd w:val="clear" w:color="auto" w:fill="FFFFFF"/>
        </w:rPr>
        <w:t xml:space="preserve"> статьи 45 </w:t>
      </w:r>
      <w:r>
        <w:rPr>
          <w:rStyle w:val="blk"/>
          <w:sz w:val="28"/>
          <w:szCs w:val="28"/>
        </w:rPr>
        <w:t>Градостроительного Кодекса</w:t>
      </w:r>
      <w:proofErr w:type="gramEnd"/>
      <w:r>
        <w:rPr>
          <w:sz w:val="28"/>
          <w:szCs w:val="28"/>
          <w:shd w:val="clear" w:color="auto" w:fill="FFFFFF"/>
        </w:rPr>
        <w:t>.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roofErr w:type="gramStart"/>
      <w:r>
        <w:rPr>
          <w:sz w:val="28"/>
          <w:szCs w:val="28"/>
          <w:shd w:val="clear" w:color="auto" w:fill="FFFFFF"/>
        </w:rPr>
        <w:t>.».</w:t>
      </w:r>
      <w:proofErr w:type="gramEnd"/>
    </w:p>
    <w:p w:rsidR="0061568E" w:rsidRDefault="0061568E" w:rsidP="0061568E">
      <w:pPr>
        <w:shd w:val="clear" w:color="auto" w:fill="FFFFFF"/>
        <w:spacing w:line="200" w:lineRule="atLeast"/>
        <w:ind w:firstLine="547"/>
        <w:jc w:val="both"/>
        <w:rPr>
          <w:rStyle w:val="blk"/>
        </w:rPr>
      </w:pPr>
      <w:r>
        <w:rPr>
          <w:rStyle w:val="blk"/>
          <w:sz w:val="28"/>
          <w:szCs w:val="28"/>
        </w:rPr>
        <w:t>8). Пункт 13 статьи 15 изложить в следующей редакции:</w:t>
      </w:r>
    </w:p>
    <w:p w:rsidR="0061568E" w:rsidRDefault="0061568E" w:rsidP="0061568E">
      <w:pPr>
        <w:shd w:val="clear" w:color="auto" w:fill="FFFFFF"/>
        <w:spacing w:line="200" w:lineRule="atLeast"/>
        <w:ind w:firstLine="547"/>
        <w:jc w:val="both"/>
        <w:rPr>
          <w:rStyle w:val="blk"/>
          <w:sz w:val="28"/>
          <w:szCs w:val="28"/>
        </w:rPr>
      </w:pPr>
      <w:r>
        <w:rPr>
          <w:rStyle w:val="blk"/>
          <w:sz w:val="28"/>
          <w:szCs w:val="28"/>
        </w:rPr>
        <w:t>«13. Орган местного самоуправления поселения осуществляет проверку документации по планировке территории на соответствие требованиям, установленным</w:t>
      </w:r>
      <w:r>
        <w:rPr>
          <w:rStyle w:val="apple-converted-space"/>
          <w:sz w:val="28"/>
          <w:szCs w:val="28"/>
        </w:rPr>
        <w:t> </w:t>
      </w:r>
      <w:hyperlink r:id="rId24" w:anchor="dst1447" w:history="1">
        <w:r>
          <w:rPr>
            <w:rStyle w:val="a6"/>
            <w:sz w:val="28"/>
            <w:szCs w:val="28"/>
          </w:rPr>
          <w:t>частью 10 статьи 45</w:t>
        </w:r>
      </w:hyperlink>
      <w:r>
        <w:rPr>
          <w:rStyle w:val="apple-converted-space"/>
          <w:sz w:val="28"/>
          <w:szCs w:val="28"/>
        </w:rPr>
        <w:t> </w:t>
      </w:r>
      <w:r>
        <w:rPr>
          <w:rStyle w:val="blk"/>
          <w:sz w:val="28"/>
          <w:szCs w:val="28"/>
        </w:rPr>
        <w:t>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61568E" w:rsidRDefault="0061568E" w:rsidP="0061568E">
      <w:pPr>
        <w:shd w:val="clear" w:color="auto" w:fill="FFFFFF"/>
        <w:spacing w:line="200" w:lineRule="atLeast"/>
        <w:ind w:firstLine="547"/>
        <w:jc w:val="both"/>
        <w:rPr>
          <w:rStyle w:val="blk"/>
          <w:sz w:val="28"/>
          <w:szCs w:val="28"/>
        </w:rPr>
      </w:pPr>
      <w:r>
        <w:rPr>
          <w:rStyle w:val="blk"/>
          <w:sz w:val="28"/>
          <w:szCs w:val="28"/>
        </w:rPr>
        <w:t>9). Пункт 14 статьи 15 изложить в следующей редакции:</w:t>
      </w:r>
    </w:p>
    <w:p w:rsidR="0061568E" w:rsidRDefault="0061568E" w:rsidP="0061568E">
      <w:pPr>
        <w:shd w:val="clear" w:color="auto" w:fill="FFFFFF"/>
        <w:spacing w:line="232" w:lineRule="atLeast"/>
        <w:ind w:firstLine="547"/>
        <w:jc w:val="both"/>
        <w:rPr>
          <w:rStyle w:val="blk"/>
        </w:rPr>
      </w:pPr>
      <w:r>
        <w:rPr>
          <w:rStyle w:val="blk"/>
          <w:sz w:val="28"/>
          <w:szCs w:val="28"/>
        </w:rPr>
        <w:t xml:space="preserve">«14. </w:t>
      </w:r>
      <w:r>
        <w:rPr>
          <w:sz w:val="28"/>
          <w:szCs w:val="28"/>
          <w:shd w:val="clear" w:color="auto" w:fill="FFFFFF"/>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roofErr w:type="gramStart"/>
      <w:r>
        <w:rPr>
          <w:sz w:val="28"/>
          <w:szCs w:val="28"/>
          <w:shd w:val="clear" w:color="auto" w:fill="FFFFFF"/>
        </w:rPr>
        <w:t>.».</w:t>
      </w:r>
      <w:proofErr w:type="gramEnd"/>
    </w:p>
    <w:p w:rsidR="0061568E" w:rsidRDefault="0061568E" w:rsidP="0061568E">
      <w:pPr>
        <w:shd w:val="clear" w:color="auto" w:fill="FFFFFF"/>
        <w:spacing w:line="200" w:lineRule="atLeast"/>
        <w:ind w:firstLine="547"/>
        <w:jc w:val="both"/>
        <w:rPr>
          <w:rStyle w:val="blk"/>
          <w:sz w:val="28"/>
          <w:szCs w:val="28"/>
        </w:rPr>
      </w:pPr>
      <w:r>
        <w:rPr>
          <w:rStyle w:val="blk"/>
          <w:sz w:val="28"/>
          <w:szCs w:val="28"/>
        </w:rPr>
        <w:t>10). Пункт 15 статьи 15 изложить в следующей редакции:</w:t>
      </w:r>
    </w:p>
    <w:p w:rsidR="0061568E" w:rsidRDefault="0061568E" w:rsidP="0061568E">
      <w:pPr>
        <w:shd w:val="clear" w:color="auto" w:fill="FFFFFF"/>
        <w:spacing w:line="232" w:lineRule="atLeast"/>
        <w:ind w:firstLine="547"/>
        <w:jc w:val="both"/>
      </w:pPr>
      <w:r>
        <w:rPr>
          <w:rStyle w:val="blk"/>
          <w:sz w:val="28"/>
          <w:szCs w:val="28"/>
        </w:rPr>
        <w:t xml:space="preserve">«15. </w:t>
      </w:r>
      <w:proofErr w:type="gramStart"/>
      <w:r>
        <w:rPr>
          <w:rStyle w:val="blk"/>
          <w:sz w:val="28"/>
          <w:szCs w:val="28"/>
        </w:rPr>
        <w:t xml:space="preserve">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Pr>
          <w:rStyle w:val="blk"/>
          <w:sz w:val="28"/>
          <w:szCs w:val="28"/>
        </w:rPr>
        <w:lastRenderedPageBreak/>
        <w:t>орган местного самоуправления на доработку с учетом указанных протокола и заключения.</w:t>
      </w:r>
      <w:proofErr w:type="gramEnd"/>
    </w:p>
    <w:p w:rsidR="0061568E" w:rsidRDefault="0061568E" w:rsidP="0061568E">
      <w:pPr>
        <w:shd w:val="clear" w:color="auto" w:fill="FFFFFF"/>
        <w:spacing w:line="232" w:lineRule="atLeast"/>
        <w:ind w:firstLine="547"/>
        <w:jc w:val="both"/>
        <w:rPr>
          <w:rStyle w:val="blk"/>
        </w:rPr>
      </w:pPr>
      <w:bookmarkStart w:id="6" w:name="dst1466"/>
      <w:bookmarkEnd w:id="6"/>
      <w:r>
        <w:rPr>
          <w:rStyle w:val="blk"/>
          <w:sz w:val="28"/>
          <w:szCs w:val="28"/>
        </w:rPr>
        <w:t>15.1. Основанием для отклонения документации по планировке территории, подготовленной лицами, указанными в</w:t>
      </w:r>
      <w:r>
        <w:rPr>
          <w:rStyle w:val="apple-converted-space"/>
          <w:sz w:val="28"/>
          <w:szCs w:val="28"/>
        </w:rPr>
        <w:t> </w:t>
      </w:r>
      <w:hyperlink r:id="rId25" w:anchor="dst1425" w:history="1">
        <w:r>
          <w:rPr>
            <w:rStyle w:val="a6"/>
            <w:sz w:val="28"/>
            <w:szCs w:val="28"/>
          </w:rPr>
          <w:t>части 1.1 статьи  45</w:t>
        </w:r>
      </w:hyperlink>
      <w:r>
        <w:rPr>
          <w:rStyle w:val="apple-converted-space"/>
          <w:sz w:val="28"/>
          <w:szCs w:val="28"/>
        </w:rPr>
        <w:t> </w:t>
      </w:r>
      <w:r>
        <w:rPr>
          <w:rStyle w:val="blk"/>
          <w:sz w:val="28"/>
          <w:szCs w:val="28"/>
        </w:rPr>
        <w:t>Градостроительного Кодекса, и направления ее на доработку является несоответствие такой документации требованиям, указанным в</w:t>
      </w:r>
      <w:r>
        <w:rPr>
          <w:rStyle w:val="apple-converted-space"/>
          <w:sz w:val="28"/>
          <w:szCs w:val="28"/>
        </w:rPr>
        <w:t> </w:t>
      </w:r>
      <w:hyperlink r:id="rId26" w:anchor="dst1447" w:history="1">
        <w:r>
          <w:rPr>
            <w:rStyle w:val="a6"/>
            <w:sz w:val="28"/>
            <w:szCs w:val="28"/>
          </w:rPr>
          <w:t>части 10 статьи 45</w:t>
        </w:r>
      </w:hyperlink>
      <w:r>
        <w:rPr>
          <w:rStyle w:val="apple-converted-space"/>
          <w:sz w:val="28"/>
          <w:szCs w:val="28"/>
        </w:rPr>
        <w:t xml:space="preserve"> </w:t>
      </w:r>
      <w:r>
        <w:rPr>
          <w:rStyle w:val="blk"/>
          <w:sz w:val="28"/>
          <w:szCs w:val="28"/>
        </w:rPr>
        <w:t>Градостроительного Кодекса. В иных случаях отклонение представленной такими лицами документации по планировке территории не допускается</w:t>
      </w:r>
      <w:proofErr w:type="gramStart"/>
      <w:r>
        <w:rPr>
          <w:rStyle w:val="blk"/>
          <w:sz w:val="28"/>
          <w:szCs w:val="28"/>
        </w:rPr>
        <w:t>.».</w:t>
      </w:r>
      <w:proofErr w:type="gramEnd"/>
    </w:p>
    <w:p w:rsidR="0061568E" w:rsidRDefault="0061568E" w:rsidP="0061568E">
      <w:pPr>
        <w:shd w:val="clear" w:color="auto" w:fill="FFFFFF"/>
        <w:spacing w:line="200" w:lineRule="atLeast"/>
        <w:ind w:firstLine="547"/>
        <w:jc w:val="both"/>
        <w:rPr>
          <w:rStyle w:val="blk"/>
          <w:sz w:val="28"/>
          <w:szCs w:val="28"/>
        </w:rPr>
      </w:pPr>
      <w:r>
        <w:rPr>
          <w:rStyle w:val="blk"/>
          <w:sz w:val="28"/>
          <w:szCs w:val="28"/>
        </w:rPr>
        <w:t>11). В статью 15 добавить следующие пункты:</w:t>
      </w:r>
    </w:p>
    <w:p w:rsidR="0061568E" w:rsidRDefault="0061568E" w:rsidP="0061568E">
      <w:pPr>
        <w:shd w:val="clear" w:color="auto" w:fill="FFFFFF"/>
        <w:spacing w:line="200" w:lineRule="atLeast"/>
        <w:ind w:firstLine="547"/>
        <w:jc w:val="both"/>
        <w:rPr>
          <w:color w:val="000000"/>
          <w:sz w:val="27"/>
          <w:szCs w:val="27"/>
        </w:rPr>
      </w:pPr>
      <w:r>
        <w:rPr>
          <w:rStyle w:val="blk"/>
          <w:sz w:val="28"/>
          <w:szCs w:val="28"/>
        </w:rPr>
        <w:t>«21. Решение о подготовке документации по планировке территории применительно к территории поселения, за исключением случаев, указанных в</w:t>
      </w:r>
      <w:r>
        <w:rPr>
          <w:rStyle w:val="apple-converted-space"/>
          <w:sz w:val="28"/>
          <w:szCs w:val="28"/>
        </w:rPr>
        <w:t> </w:t>
      </w:r>
      <w:hyperlink r:id="rId27" w:anchor="dst1431" w:history="1">
        <w:r>
          <w:rPr>
            <w:rStyle w:val="a6"/>
            <w:sz w:val="28"/>
            <w:szCs w:val="28"/>
          </w:rPr>
          <w:t>частях 2</w:t>
        </w:r>
      </w:hyperlink>
      <w:r>
        <w:rPr>
          <w:rStyle w:val="apple-converted-space"/>
          <w:sz w:val="28"/>
          <w:szCs w:val="28"/>
        </w:rPr>
        <w:t> </w:t>
      </w:r>
      <w:r>
        <w:rPr>
          <w:rStyle w:val="blk"/>
          <w:sz w:val="28"/>
          <w:szCs w:val="28"/>
        </w:rPr>
        <w:t>-</w:t>
      </w:r>
      <w:r>
        <w:rPr>
          <w:rStyle w:val="apple-converted-space"/>
          <w:sz w:val="28"/>
          <w:szCs w:val="28"/>
        </w:rPr>
        <w:t> </w:t>
      </w:r>
      <w:hyperlink r:id="rId28" w:anchor="dst1437" w:history="1">
        <w:r>
          <w:rPr>
            <w:rStyle w:val="a6"/>
            <w:sz w:val="28"/>
            <w:szCs w:val="28"/>
          </w:rPr>
          <w:t>4.2</w:t>
        </w:r>
      </w:hyperlink>
      <w:r>
        <w:rPr>
          <w:rStyle w:val="apple-converted-space"/>
          <w:sz w:val="28"/>
          <w:szCs w:val="28"/>
        </w:rPr>
        <w:t> </w:t>
      </w:r>
      <w:r>
        <w:rPr>
          <w:rStyle w:val="blk"/>
          <w:sz w:val="28"/>
          <w:szCs w:val="28"/>
        </w:rPr>
        <w:t>и</w:t>
      </w:r>
      <w:r>
        <w:rPr>
          <w:rStyle w:val="apple-converted-space"/>
          <w:sz w:val="28"/>
          <w:szCs w:val="28"/>
        </w:rPr>
        <w:t> </w:t>
      </w:r>
      <w:hyperlink r:id="rId29" w:anchor="dst1440" w:history="1">
        <w:r>
          <w:rPr>
            <w:rStyle w:val="a6"/>
            <w:sz w:val="28"/>
            <w:szCs w:val="28"/>
          </w:rPr>
          <w:t>5.2 статьи 45</w:t>
        </w:r>
      </w:hyperlink>
      <w:r>
        <w:rPr>
          <w:rStyle w:val="apple-converted-space"/>
          <w:sz w:val="28"/>
          <w:szCs w:val="28"/>
        </w:rPr>
        <w:t> </w:t>
      </w:r>
      <w:r>
        <w:rPr>
          <w:rStyle w:val="blk"/>
          <w:sz w:val="28"/>
          <w:szCs w:val="28"/>
        </w:rPr>
        <w:t>Градостроительного Кодекса,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w:t>
      </w:r>
      <w:r>
        <w:rPr>
          <w:rStyle w:val="apple-converted-space"/>
          <w:sz w:val="28"/>
          <w:szCs w:val="28"/>
        </w:rPr>
        <w:t> </w:t>
      </w:r>
      <w:hyperlink r:id="rId30" w:anchor="dst1425" w:history="1">
        <w:r>
          <w:rPr>
            <w:rStyle w:val="a6"/>
            <w:sz w:val="28"/>
            <w:szCs w:val="28"/>
          </w:rPr>
          <w:t>части 1.1 статьи 45</w:t>
        </w:r>
      </w:hyperlink>
      <w:r>
        <w:rPr>
          <w:rStyle w:val="apple-converted-space"/>
          <w:sz w:val="28"/>
          <w:szCs w:val="28"/>
        </w:rPr>
        <w:t> </w:t>
      </w:r>
      <w:r>
        <w:rPr>
          <w:rStyle w:val="blk"/>
          <w:sz w:val="28"/>
          <w:szCs w:val="28"/>
        </w:rPr>
        <w:t>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r>
        <w:rPr>
          <w:color w:val="000000"/>
          <w:sz w:val="27"/>
          <w:szCs w:val="27"/>
        </w:rPr>
        <w:t>22.Особенности подготовки документации по планировке территории применительно к территории поселения, территории городского округа</w:t>
      </w:r>
    </w:p>
    <w:p w:rsidR="0061568E" w:rsidRDefault="0061568E" w:rsidP="0061568E">
      <w:pPr>
        <w:shd w:val="clear" w:color="auto" w:fill="FFFFFF"/>
        <w:spacing w:line="200" w:lineRule="atLeast"/>
        <w:ind w:firstLine="547"/>
        <w:jc w:val="both"/>
        <w:rPr>
          <w:color w:val="000000"/>
          <w:sz w:val="27"/>
          <w:szCs w:val="27"/>
        </w:rPr>
      </w:pPr>
      <w:r>
        <w:rPr>
          <w:color w:val="000000"/>
          <w:sz w:val="27"/>
          <w:szCs w:val="27"/>
        </w:rPr>
        <w:t xml:space="preserve">1). </w:t>
      </w:r>
      <w:proofErr w:type="gramStart"/>
      <w:r>
        <w:rPr>
          <w:color w:val="000000"/>
          <w:sz w:val="27"/>
          <w:szCs w:val="27"/>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Pr>
          <w:color w:val="000000"/>
          <w:sz w:val="27"/>
          <w:szCs w:val="27"/>
        </w:rPr>
        <w:t xml:space="preserve"> В случае подготовки документации по планировке территории заинтересованными лицами, указанными в части 1.1 статьи 45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 </w:t>
      </w:r>
    </w:p>
    <w:p w:rsidR="0061568E" w:rsidRDefault="0061568E" w:rsidP="0061568E">
      <w:pPr>
        <w:shd w:val="clear" w:color="auto" w:fill="FFFFFF"/>
        <w:spacing w:line="200" w:lineRule="atLeast"/>
        <w:ind w:firstLine="547"/>
        <w:jc w:val="both"/>
        <w:rPr>
          <w:sz w:val="28"/>
          <w:szCs w:val="28"/>
        </w:rPr>
      </w:pPr>
      <w:bookmarkStart w:id="7" w:name="dst101031"/>
      <w:bookmarkEnd w:id="7"/>
      <w:r>
        <w:rPr>
          <w:rStyle w:val="blk"/>
          <w:sz w:val="28"/>
          <w:szCs w:val="28"/>
        </w:rPr>
        <w:t xml:space="preserve">2). </w:t>
      </w:r>
      <w:proofErr w:type="gramStart"/>
      <w:r>
        <w:rPr>
          <w:rStyle w:val="blk"/>
          <w:sz w:val="28"/>
          <w:szCs w:val="28"/>
        </w:rPr>
        <w:t>Указанное в</w:t>
      </w:r>
      <w:r>
        <w:rPr>
          <w:rStyle w:val="apple-converted-space"/>
          <w:sz w:val="28"/>
          <w:szCs w:val="28"/>
        </w:rPr>
        <w:t> </w:t>
      </w:r>
      <w:hyperlink r:id="rId31" w:anchor="dst1461" w:history="1">
        <w:r>
          <w:rPr>
            <w:rStyle w:val="a6"/>
            <w:sz w:val="28"/>
            <w:szCs w:val="28"/>
          </w:rPr>
          <w:t>части 1</w:t>
        </w:r>
      </w:hyperlink>
      <w:r>
        <w:rPr>
          <w:rStyle w:val="apple-converted-space"/>
          <w:sz w:val="28"/>
          <w:szCs w:val="28"/>
        </w:rPr>
        <w:t> </w:t>
      </w:r>
      <w:r>
        <w:rPr>
          <w:rStyle w:val="blk"/>
          <w:sz w:val="28"/>
          <w:szCs w:val="28"/>
        </w:rPr>
        <w:t>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61568E" w:rsidRDefault="0061568E" w:rsidP="0061568E">
      <w:pPr>
        <w:shd w:val="clear" w:color="auto" w:fill="FFFFFF"/>
        <w:spacing w:line="200" w:lineRule="atLeast"/>
        <w:ind w:firstLine="547"/>
        <w:jc w:val="both"/>
        <w:rPr>
          <w:rStyle w:val="blk"/>
        </w:rPr>
      </w:pPr>
      <w:bookmarkStart w:id="8" w:name="dst100721"/>
      <w:bookmarkEnd w:id="8"/>
      <w:r>
        <w:rPr>
          <w:rStyle w:val="blk"/>
          <w:sz w:val="28"/>
          <w:szCs w:val="28"/>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w:t>
      </w:r>
      <w:r>
        <w:rPr>
          <w:rStyle w:val="blk"/>
          <w:sz w:val="28"/>
          <w:szCs w:val="28"/>
        </w:rPr>
        <w:lastRenderedPageBreak/>
        <w:t>самоуправления городского округа свои предложения о порядке, сроках подготовки и содержании документации по планировке территории</w:t>
      </w:r>
      <w:proofErr w:type="gramStart"/>
      <w:r>
        <w:rPr>
          <w:rStyle w:val="blk"/>
          <w:sz w:val="28"/>
          <w:szCs w:val="28"/>
        </w:rPr>
        <w:t>.».</w:t>
      </w:r>
      <w:proofErr w:type="gramEnd"/>
    </w:p>
    <w:p w:rsidR="0061568E" w:rsidRDefault="0061568E" w:rsidP="0061568E">
      <w:r>
        <w:rPr>
          <w:sz w:val="28"/>
          <w:szCs w:val="28"/>
        </w:rPr>
        <w:t>12.) В статью 17 добавить пункт 1.1 следующего содержания:</w:t>
      </w:r>
    </w:p>
    <w:p w:rsidR="0061568E" w:rsidRDefault="0061568E" w:rsidP="0061568E">
      <w:pPr>
        <w:ind w:firstLine="708"/>
        <w:jc w:val="both"/>
        <w:rPr>
          <w:sz w:val="28"/>
          <w:szCs w:val="28"/>
        </w:rPr>
      </w:pPr>
      <w:r>
        <w:rPr>
          <w:sz w:val="28"/>
          <w:szCs w:val="28"/>
        </w:rPr>
        <w:t>« 1.1. Публичные слушания по проекту планировки территории и проекту межевания территории не проводятся, если они подготовлены в отношении:</w:t>
      </w:r>
    </w:p>
    <w:p w:rsidR="0061568E" w:rsidRDefault="0061568E" w:rsidP="0061568E">
      <w:pPr>
        <w:jc w:val="both"/>
        <w:rPr>
          <w:sz w:val="28"/>
          <w:szCs w:val="28"/>
        </w:rPr>
      </w:pPr>
      <w:r>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1568E" w:rsidRDefault="0061568E" w:rsidP="0061568E">
      <w:pPr>
        <w:jc w:val="both"/>
        <w:rPr>
          <w:sz w:val="28"/>
          <w:szCs w:val="28"/>
        </w:rPr>
      </w:pPr>
      <w:r>
        <w:rPr>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1568E" w:rsidRDefault="0061568E" w:rsidP="0061568E">
      <w:pPr>
        <w:jc w:val="both"/>
        <w:rPr>
          <w:sz w:val="28"/>
          <w:szCs w:val="28"/>
        </w:rPr>
      </w:pPr>
      <w:r>
        <w:rPr>
          <w:sz w:val="28"/>
          <w:szCs w:val="28"/>
        </w:rPr>
        <w:t>3) территории для размещения линейных объектов в границах земель лесного фонда.</w:t>
      </w:r>
    </w:p>
    <w:p w:rsidR="0061568E" w:rsidRDefault="0061568E" w:rsidP="0061568E">
      <w:pPr>
        <w:shd w:val="clear" w:color="auto" w:fill="FFFFFF"/>
        <w:spacing w:line="200" w:lineRule="atLeast"/>
        <w:ind w:firstLine="547"/>
        <w:jc w:val="both"/>
        <w:rPr>
          <w:sz w:val="28"/>
          <w:szCs w:val="28"/>
          <w:shd w:val="clear" w:color="auto" w:fill="FFFFFF"/>
        </w:rPr>
      </w:pPr>
      <w:proofErr w:type="gramStart"/>
      <w:r>
        <w:rPr>
          <w:sz w:val="28"/>
          <w:szCs w:val="28"/>
          <w:shd w:val="clear" w:color="auto" w:fill="FFFFFF"/>
        </w:rPr>
        <w:t>1.2.Указанное в</w:t>
      </w:r>
      <w:r>
        <w:rPr>
          <w:rStyle w:val="apple-converted-space"/>
          <w:sz w:val="28"/>
          <w:szCs w:val="28"/>
          <w:shd w:val="clear" w:color="auto" w:fill="FFFFFF"/>
        </w:rPr>
        <w:t> </w:t>
      </w:r>
      <w:r>
        <w:rPr>
          <w:sz w:val="28"/>
          <w:szCs w:val="28"/>
          <w:shd w:val="clear" w:color="auto" w:fill="FFFFFF"/>
        </w:rPr>
        <w:t>части 1</w:t>
      </w:r>
      <w:r>
        <w:rPr>
          <w:rStyle w:val="apple-converted-space"/>
          <w:sz w:val="28"/>
          <w:szCs w:val="28"/>
          <w:shd w:val="clear" w:color="auto" w:fill="FFFFFF"/>
        </w:rPr>
        <w:t> </w:t>
      </w:r>
      <w:r>
        <w:rPr>
          <w:sz w:val="28"/>
          <w:szCs w:val="28"/>
          <w:shd w:val="clear" w:color="auto" w:fill="FFFFFF"/>
        </w:rPr>
        <w:t xml:space="preserve">статьи  46 </w:t>
      </w:r>
      <w:r>
        <w:rPr>
          <w:rStyle w:val="blk"/>
          <w:sz w:val="28"/>
          <w:szCs w:val="28"/>
        </w:rPr>
        <w:t xml:space="preserve">Градостроительного Кодекса </w:t>
      </w:r>
      <w:r>
        <w:rPr>
          <w:sz w:val="28"/>
          <w:szCs w:val="28"/>
          <w:shd w:val="clear" w:color="auto" w:fill="FFFFFF"/>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61568E" w:rsidRDefault="0061568E" w:rsidP="0061568E">
      <w:pPr>
        <w:shd w:val="clear" w:color="auto" w:fill="FFFFFF"/>
        <w:spacing w:line="200" w:lineRule="atLeast"/>
        <w:ind w:firstLine="547"/>
        <w:jc w:val="both"/>
        <w:rPr>
          <w:rStyle w:val="blk"/>
          <w:sz w:val="28"/>
          <w:szCs w:val="28"/>
        </w:rPr>
      </w:pPr>
      <w:proofErr w:type="gramStart"/>
      <w:r>
        <w:rPr>
          <w:rStyle w:val="blk"/>
          <w:sz w:val="28"/>
          <w:szCs w:val="28"/>
        </w:rPr>
        <w:t>.1..3.Со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roofErr w:type="gramEnd"/>
    </w:p>
    <w:p w:rsidR="0061568E" w:rsidRDefault="0061568E" w:rsidP="0061568E">
      <w:pPr>
        <w:shd w:val="clear" w:color="auto" w:fill="FFFFFF"/>
        <w:spacing w:line="232" w:lineRule="atLeast"/>
        <w:ind w:firstLine="547"/>
        <w:jc w:val="both"/>
        <w:rPr>
          <w:rStyle w:val="blk"/>
          <w:sz w:val="28"/>
          <w:szCs w:val="28"/>
        </w:rPr>
      </w:pPr>
      <w:r>
        <w:rPr>
          <w:rStyle w:val="blk"/>
          <w:sz w:val="28"/>
          <w:szCs w:val="28"/>
        </w:rPr>
        <w:t>13). Добавить пункт 2.1. статьи  27 главы 6</w:t>
      </w:r>
      <w:proofErr w:type="gramStart"/>
      <w:r>
        <w:rPr>
          <w:rStyle w:val="blk"/>
          <w:sz w:val="28"/>
          <w:szCs w:val="28"/>
        </w:rPr>
        <w:t xml:space="preserve"> :</w:t>
      </w:r>
      <w:proofErr w:type="gramEnd"/>
    </w:p>
    <w:p w:rsidR="0061568E" w:rsidRDefault="0061568E" w:rsidP="0061568E">
      <w:pPr>
        <w:shd w:val="clear" w:color="auto" w:fill="FFFFFF"/>
        <w:spacing w:line="232" w:lineRule="atLeast"/>
        <w:ind w:firstLine="547"/>
        <w:jc w:val="both"/>
      </w:pPr>
      <w:r>
        <w:rPr>
          <w:rStyle w:val="blk"/>
          <w:sz w:val="28"/>
          <w:szCs w:val="28"/>
        </w:rPr>
        <w:t>«2.1. В случае</w:t>
      </w:r>
      <w:proofErr w:type="gramStart"/>
      <w:r>
        <w:rPr>
          <w:rStyle w:val="blk"/>
          <w:sz w:val="28"/>
          <w:szCs w:val="28"/>
        </w:rPr>
        <w:t>,</w:t>
      </w:r>
      <w:proofErr w:type="gramEnd"/>
      <w:r>
        <w:rPr>
          <w:rStyle w:val="blk"/>
          <w:sz w:val="28"/>
          <w:szCs w:val="28"/>
        </w:rPr>
        <w:t xml:space="preserve"> если правилами землепользования и застройки не обеспечена в соответствии с</w:t>
      </w:r>
      <w:r>
        <w:rPr>
          <w:rStyle w:val="apple-converted-space"/>
          <w:sz w:val="28"/>
          <w:szCs w:val="28"/>
        </w:rPr>
        <w:t> </w:t>
      </w:r>
      <w:hyperlink r:id="rId32" w:anchor="dst1345" w:history="1">
        <w:r>
          <w:rPr>
            <w:rStyle w:val="a6"/>
            <w:sz w:val="28"/>
            <w:szCs w:val="28"/>
          </w:rPr>
          <w:t>частью 3.1 статьи 31</w:t>
        </w:r>
      </w:hyperlink>
      <w:r>
        <w:rPr>
          <w:rStyle w:val="apple-converted-space"/>
          <w:sz w:val="28"/>
          <w:szCs w:val="28"/>
        </w:rPr>
        <w:t> </w:t>
      </w:r>
      <w:r>
        <w:rPr>
          <w:rStyle w:val="blk"/>
          <w:sz w:val="28"/>
          <w:szCs w:val="28"/>
        </w:rPr>
        <w:t>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61568E" w:rsidRDefault="0061568E" w:rsidP="0061568E">
      <w:pPr>
        <w:shd w:val="clear" w:color="auto" w:fill="FFFFFF"/>
        <w:spacing w:line="232" w:lineRule="atLeast"/>
        <w:ind w:firstLine="547"/>
        <w:jc w:val="both"/>
        <w:rPr>
          <w:sz w:val="28"/>
          <w:szCs w:val="28"/>
        </w:rPr>
      </w:pPr>
      <w:bookmarkStart w:id="9" w:name="dst1347"/>
      <w:bookmarkEnd w:id="9"/>
      <w:r>
        <w:rPr>
          <w:rStyle w:val="blk"/>
          <w:sz w:val="28"/>
          <w:szCs w:val="28"/>
        </w:rPr>
        <w:t>2.2. В случае, предусмотренном</w:t>
      </w:r>
      <w:r>
        <w:rPr>
          <w:rStyle w:val="apple-converted-space"/>
          <w:sz w:val="28"/>
          <w:szCs w:val="28"/>
        </w:rPr>
        <w:t> </w:t>
      </w:r>
      <w:hyperlink r:id="rId33" w:anchor="dst1346" w:history="1">
        <w:r>
          <w:rPr>
            <w:rStyle w:val="a6"/>
            <w:sz w:val="28"/>
            <w:szCs w:val="28"/>
          </w:rPr>
          <w:t>частью 3.1</w:t>
        </w:r>
      </w:hyperlink>
      <w:r>
        <w:rPr>
          <w:rStyle w:val="apple-converted-space"/>
          <w:sz w:val="28"/>
          <w:szCs w:val="28"/>
        </w:rPr>
        <w:t> </w:t>
      </w:r>
      <w:r>
        <w:rPr>
          <w:rStyle w:val="blk"/>
          <w:sz w:val="28"/>
          <w:szCs w:val="28"/>
        </w:rPr>
        <w:t xml:space="preserve"> статьи 33  Градостроительного Кодекса,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w:t>
      </w:r>
      <w:r>
        <w:rPr>
          <w:rStyle w:val="apple-converted-space"/>
          <w:sz w:val="28"/>
          <w:szCs w:val="28"/>
        </w:rPr>
        <w:t> </w:t>
      </w:r>
      <w:hyperlink r:id="rId34" w:anchor="dst1346" w:history="1">
        <w:r>
          <w:rPr>
            <w:rStyle w:val="a6"/>
            <w:sz w:val="28"/>
            <w:szCs w:val="28"/>
          </w:rPr>
          <w:t>части 3.1</w:t>
        </w:r>
      </w:hyperlink>
      <w:r>
        <w:rPr>
          <w:rStyle w:val="apple-converted-space"/>
          <w:sz w:val="28"/>
          <w:szCs w:val="28"/>
        </w:rPr>
        <w:t> </w:t>
      </w:r>
      <w:r>
        <w:rPr>
          <w:rStyle w:val="blk"/>
          <w:sz w:val="28"/>
          <w:szCs w:val="28"/>
        </w:rPr>
        <w:t xml:space="preserve"> статьи 33  Градостроительного Кодекса требования.</w:t>
      </w:r>
    </w:p>
    <w:p w:rsidR="0061568E" w:rsidRDefault="0061568E" w:rsidP="0061568E">
      <w:pPr>
        <w:shd w:val="clear" w:color="auto" w:fill="FFFFFF"/>
        <w:spacing w:line="232" w:lineRule="atLeast"/>
        <w:ind w:firstLine="547"/>
        <w:jc w:val="both"/>
      </w:pPr>
      <w:bookmarkStart w:id="10" w:name="dst1348"/>
      <w:bookmarkEnd w:id="10"/>
      <w:r>
        <w:rPr>
          <w:rStyle w:val="blk"/>
          <w:sz w:val="28"/>
          <w:szCs w:val="28"/>
        </w:rPr>
        <w:lastRenderedPageBreak/>
        <w:t>2.3. В целях внесения изменений в правила землепользования и застройки в случае, предусмотренном</w:t>
      </w:r>
      <w:r>
        <w:rPr>
          <w:rStyle w:val="apple-converted-space"/>
          <w:sz w:val="28"/>
          <w:szCs w:val="28"/>
        </w:rPr>
        <w:t> </w:t>
      </w:r>
      <w:hyperlink r:id="rId35" w:anchor="dst1346" w:history="1">
        <w:r>
          <w:rPr>
            <w:rStyle w:val="a6"/>
            <w:sz w:val="28"/>
            <w:szCs w:val="28"/>
          </w:rPr>
          <w:t>частью 3.1</w:t>
        </w:r>
      </w:hyperlink>
      <w:r>
        <w:rPr>
          <w:rStyle w:val="apple-converted-space"/>
          <w:sz w:val="28"/>
          <w:szCs w:val="28"/>
        </w:rPr>
        <w:t xml:space="preserve"> </w:t>
      </w:r>
      <w:r>
        <w:rPr>
          <w:rStyle w:val="blk"/>
          <w:sz w:val="28"/>
          <w:szCs w:val="28"/>
        </w:rPr>
        <w:t>статьи 33 Градостроительного Кодекса</w:t>
      </w:r>
      <w:proofErr w:type="gramStart"/>
      <w:r>
        <w:rPr>
          <w:rStyle w:val="blk"/>
          <w:sz w:val="28"/>
          <w:szCs w:val="28"/>
        </w:rPr>
        <w:t xml:space="preserve"> ,</w:t>
      </w:r>
      <w:proofErr w:type="gramEnd"/>
      <w:r>
        <w:rPr>
          <w:rStyle w:val="blk"/>
          <w:sz w:val="28"/>
          <w:szCs w:val="28"/>
        </w:rPr>
        <w:t xml:space="preserve"> проведение публичных слушаний не требуется.».</w:t>
      </w:r>
    </w:p>
    <w:p w:rsidR="0061568E" w:rsidRDefault="0061568E" w:rsidP="0061568E">
      <w:pPr>
        <w:shd w:val="clear" w:color="auto" w:fill="FFFFFF"/>
        <w:spacing w:line="200" w:lineRule="atLeast"/>
        <w:ind w:firstLine="547"/>
        <w:jc w:val="both"/>
        <w:rPr>
          <w:sz w:val="28"/>
          <w:szCs w:val="28"/>
        </w:rPr>
      </w:pPr>
      <w:r>
        <w:rPr>
          <w:sz w:val="28"/>
          <w:szCs w:val="28"/>
        </w:rPr>
        <w:t>14).</w:t>
      </w:r>
      <w:r>
        <w:rPr>
          <w:sz w:val="28"/>
          <w:szCs w:val="28"/>
        </w:rPr>
        <w:tab/>
        <w:t>Пункт 3 статьи 27 главы 6  дополнить абзацем: следующего содержания:</w:t>
      </w:r>
    </w:p>
    <w:p w:rsidR="0061568E" w:rsidRDefault="0061568E" w:rsidP="0061568E">
      <w:pPr>
        <w:shd w:val="clear" w:color="auto" w:fill="FFFFFF"/>
        <w:spacing w:line="213" w:lineRule="atLeast"/>
        <w:ind w:firstLine="547"/>
        <w:jc w:val="both"/>
      </w:pPr>
      <w:proofErr w:type="gramStart"/>
      <w:r>
        <w:rPr>
          <w:b/>
          <w:sz w:val="28"/>
          <w:szCs w:val="28"/>
        </w:rPr>
        <w:t>«</w:t>
      </w:r>
      <w:r>
        <w:rPr>
          <w:rStyle w:val="blk"/>
          <w:sz w:val="28"/>
          <w:szCs w:val="28"/>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61568E" w:rsidRDefault="0061568E" w:rsidP="0061568E">
      <w:pPr>
        <w:ind w:firstLine="547"/>
        <w:rPr>
          <w:sz w:val="28"/>
          <w:szCs w:val="28"/>
          <w:shd w:val="clear" w:color="auto" w:fill="FFFFFF"/>
        </w:rPr>
      </w:pPr>
      <w:r>
        <w:rPr>
          <w:sz w:val="28"/>
          <w:szCs w:val="28"/>
          <w:shd w:val="clear" w:color="auto" w:fill="FFFFFF"/>
        </w:rPr>
        <w:t>15). В пункт 5 статьи 28 главы 6 добавить абзац следующего содержания:</w:t>
      </w:r>
    </w:p>
    <w:p w:rsidR="0061568E" w:rsidRDefault="0061568E" w:rsidP="0061568E">
      <w:pPr>
        <w:shd w:val="clear" w:color="auto" w:fill="FFFFFF"/>
        <w:spacing w:line="232" w:lineRule="atLeast"/>
        <w:ind w:firstLine="547"/>
        <w:jc w:val="both"/>
        <w:rPr>
          <w:sz w:val="28"/>
          <w:szCs w:val="28"/>
          <w:shd w:val="clear" w:color="auto" w:fill="FFFFFF"/>
        </w:rPr>
      </w:pPr>
      <w:bookmarkStart w:id="11" w:name="dst1345"/>
      <w:bookmarkEnd w:id="11"/>
      <w:r>
        <w:rPr>
          <w:rStyle w:val="blk"/>
          <w:sz w:val="28"/>
          <w:szCs w:val="28"/>
        </w:rPr>
        <w:t>«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bookmarkStart w:id="12" w:name="dst100491"/>
      <w:bookmarkEnd w:id="12"/>
    </w:p>
    <w:p w:rsidR="0061568E" w:rsidRDefault="0061568E" w:rsidP="0061568E">
      <w:pPr>
        <w:jc w:val="both"/>
        <w:rPr>
          <w:sz w:val="28"/>
          <w:szCs w:val="28"/>
        </w:rPr>
      </w:pPr>
      <w:r>
        <w:rPr>
          <w:sz w:val="28"/>
          <w:szCs w:val="28"/>
        </w:rPr>
        <w:tab/>
        <w:t>2.Обнародовать настоящее решение на информационном стенде в здании администрации сельского поселения Тимировский сельсовет муниципального района Бурзянский район Республики Башкортостан по адресу: Республика Башкортостан, Бурзянский район, д. Тимирово, ул.Салават Юлаев, 73 и на официальном сайте сельского поселения по адресу http://</w:t>
      </w:r>
      <w:r>
        <w:rPr>
          <w:sz w:val="28"/>
          <w:szCs w:val="28"/>
          <w:lang w:val="en-US"/>
        </w:rPr>
        <w:t>timir</w:t>
      </w:r>
      <w:r>
        <w:rPr>
          <w:sz w:val="28"/>
          <w:szCs w:val="28"/>
        </w:rPr>
        <w:t xml:space="preserve">.burzyan.ru.  </w:t>
      </w:r>
    </w:p>
    <w:p w:rsidR="0061568E" w:rsidRDefault="0061568E" w:rsidP="0061568E">
      <w:pPr>
        <w:jc w:val="both"/>
        <w:rPr>
          <w:sz w:val="28"/>
          <w:szCs w:val="28"/>
        </w:rPr>
      </w:pPr>
      <w:r>
        <w:rPr>
          <w:sz w:val="28"/>
          <w:szCs w:val="28"/>
        </w:rPr>
        <w:tab/>
        <w:t>3.Настоящее решение вступает в силу с момента его обнародования.</w:t>
      </w:r>
    </w:p>
    <w:p w:rsidR="0061568E" w:rsidRDefault="0061568E" w:rsidP="0061568E">
      <w:pPr>
        <w:rPr>
          <w:sz w:val="28"/>
          <w:szCs w:val="28"/>
          <w:shd w:val="clear" w:color="auto" w:fill="FFFFFF"/>
        </w:rPr>
      </w:pPr>
    </w:p>
    <w:p w:rsidR="0061568E" w:rsidRDefault="0061568E" w:rsidP="0061568E">
      <w:pPr>
        <w:rPr>
          <w:sz w:val="28"/>
          <w:szCs w:val="28"/>
          <w:shd w:val="clear" w:color="auto" w:fill="FFFFFF"/>
        </w:rPr>
      </w:pPr>
    </w:p>
    <w:p w:rsidR="0061568E" w:rsidRDefault="0061568E" w:rsidP="0061568E">
      <w:pPr>
        <w:rPr>
          <w:sz w:val="28"/>
          <w:szCs w:val="28"/>
          <w:shd w:val="clear" w:color="auto" w:fill="FFFFFF"/>
        </w:rPr>
      </w:pPr>
    </w:p>
    <w:p w:rsidR="0061568E" w:rsidRPr="0024519C" w:rsidRDefault="0061568E" w:rsidP="0061568E">
      <w:pPr>
        <w:rPr>
          <w:sz w:val="28"/>
          <w:szCs w:val="28"/>
        </w:rPr>
      </w:pPr>
      <w:r>
        <w:rPr>
          <w:sz w:val="28"/>
          <w:szCs w:val="28"/>
          <w:shd w:val="clear" w:color="auto" w:fill="FFFFFF"/>
        </w:rPr>
        <w:t xml:space="preserve">Глава сельского поселения                               </w:t>
      </w:r>
      <w:r>
        <w:t xml:space="preserve">               </w:t>
      </w:r>
      <w:r w:rsidRPr="0024519C">
        <w:rPr>
          <w:sz w:val="28"/>
          <w:szCs w:val="28"/>
          <w:lang w:val="be-BY"/>
        </w:rPr>
        <w:t>Р</w:t>
      </w:r>
      <w:r w:rsidRPr="0024519C">
        <w:rPr>
          <w:sz w:val="28"/>
          <w:szCs w:val="28"/>
        </w:rPr>
        <w:t>.</w:t>
      </w:r>
      <w:r w:rsidRPr="0024519C">
        <w:rPr>
          <w:sz w:val="28"/>
          <w:szCs w:val="28"/>
          <w:lang w:val="be-BY"/>
        </w:rPr>
        <w:t>К</w:t>
      </w:r>
      <w:r w:rsidRPr="0024519C">
        <w:rPr>
          <w:sz w:val="28"/>
          <w:szCs w:val="28"/>
        </w:rPr>
        <w:t>.</w:t>
      </w:r>
      <w:r w:rsidRPr="0024519C">
        <w:rPr>
          <w:sz w:val="28"/>
          <w:szCs w:val="28"/>
          <w:lang w:val="be-BY"/>
        </w:rPr>
        <w:t>Арслангужина</w:t>
      </w:r>
    </w:p>
    <w:p w:rsidR="005F0FDB" w:rsidRDefault="005F0FDB" w:rsidP="003F6CF9">
      <w:pPr>
        <w:rPr>
          <w:b/>
        </w:rPr>
      </w:pPr>
    </w:p>
    <w:sectPr w:rsidR="005F0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_Timer Bashkir">
    <w:altName w:val="Times New Roman"/>
    <w:charset w:val="CC"/>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F1"/>
    <w:rsid w:val="001131DC"/>
    <w:rsid w:val="00114C60"/>
    <w:rsid w:val="001E14FC"/>
    <w:rsid w:val="003F6CF9"/>
    <w:rsid w:val="005F0FDB"/>
    <w:rsid w:val="0061568E"/>
    <w:rsid w:val="00962C37"/>
    <w:rsid w:val="00B148F1"/>
    <w:rsid w:val="00EA5842"/>
    <w:rsid w:val="00FE37A3"/>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CF9"/>
    <w:pPr>
      <w:keepNext/>
      <w:framePr w:w="4273" w:h="1876" w:hSpace="180" w:wrap="auto" w:vAnchor="text" w:hAnchor="page" w:x="1301" w:y="-129"/>
      <w:jc w:val="center"/>
      <w:outlineLvl w:val="0"/>
    </w:pPr>
    <w:rPr>
      <w:rFonts w:ascii="TimBashk" w:hAnsi="TimBashk"/>
      <w:b/>
      <w:noProo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CF9"/>
    <w:rPr>
      <w:rFonts w:ascii="TimBashk" w:eastAsia="Times New Roman" w:hAnsi="TimBashk" w:cs="Times New Roman"/>
      <w:b/>
      <w:noProof/>
      <w:szCs w:val="24"/>
      <w:lang w:eastAsia="ru-RU"/>
    </w:rPr>
  </w:style>
  <w:style w:type="paragraph" w:styleId="a3">
    <w:name w:val="Body Text"/>
    <w:basedOn w:val="a"/>
    <w:link w:val="a4"/>
    <w:rsid w:val="003F6CF9"/>
    <w:pPr>
      <w:framePr w:w="4434" w:h="2655" w:hSpace="180" w:wrap="auto" w:vAnchor="text" w:hAnchor="page" w:x="1301" w:y="-128"/>
      <w:jc w:val="center"/>
    </w:pPr>
    <w:rPr>
      <w:rFonts w:ascii="TimBashk" w:hAnsi="TimBashk"/>
      <w:b/>
      <w:noProof/>
      <w:sz w:val="22"/>
    </w:rPr>
  </w:style>
  <w:style w:type="character" w:customStyle="1" w:styleId="a4">
    <w:name w:val="Основной текст Знак"/>
    <w:basedOn w:val="a0"/>
    <w:link w:val="a3"/>
    <w:rsid w:val="003F6CF9"/>
    <w:rPr>
      <w:rFonts w:ascii="TimBashk" w:eastAsia="Times New Roman" w:hAnsi="TimBashk" w:cs="Times New Roman"/>
      <w:b/>
      <w:noProof/>
      <w:szCs w:val="24"/>
      <w:lang w:eastAsia="ru-RU"/>
    </w:rPr>
  </w:style>
  <w:style w:type="paragraph" w:styleId="3">
    <w:name w:val="Body Text Indent 3"/>
    <w:basedOn w:val="a"/>
    <w:link w:val="30"/>
    <w:semiHidden/>
    <w:unhideWhenUsed/>
    <w:rsid w:val="00FF472D"/>
    <w:pPr>
      <w:spacing w:after="120"/>
      <w:ind w:left="283"/>
    </w:pPr>
    <w:rPr>
      <w:sz w:val="16"/>
      <w:szCs w:val="16"/>
    </w:rPr>
  </w:style>
  <w:style w:type="character" w:customStyle="1" w:styleId="30">
    <w:name w:val="Основной текст с отступом 3 Знак"/>
    <w:basedOn w:val="a0"/>
    <w:link w:val="3"/>
    <w:semiHidden/>
    <w:rsid w:val="00FF472D"/>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EA5842"/>
    <w:pPr>
      <w:spacing w:before="100" w:beforeAutospacing="1" w:after="100" w:afterAutospacing="1"/>
    </w:pPr>
  </w:style>
  <w:style w:type="character" w:styleId="a6">
    <w:name w:val="Hyperlink"/>
    <w:semiHidden/>
    <w:unhideWhenUsed/>
    <w:rsid w:val="0061568E"/>
    <w:rPr>
      <w:color w:val="0000FF"/>
      <w:u w:val="single"/>
    </w:rPr>
  </w:style>
  <w:style w:type="paragraph" w:styleId="a7">
    <w:name w:val="No Spacing"/>
    <w:uiPriority w:val="1"/>
    <w:qFormat/>
    <w:rsid w:val="0061568E"/>
    <w:pPr>
      <w:spacing w:after="0" w:line="240" w:lineRule="auto"/>
    </w:pPr>
    <w:rPr>
      <w:rFonts w:ascii="Calibri" w:eastAsia="Calibri" w:hAnsi="Calibri" w:cs="Times New Roman"/>
    </w:rPr>
  </w:style>
  <w:style w:type="paragraph" w:customStyle="1" w:styleId="ConsPlusNormal">
    <w:name w:val="ConsPlusNormal"/>
    <w:rsid w:val="006156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61568E"/>
  </w:style>
  <w:style w:type="character" w:customStyle="1" w:styleId="blk">
    <w:name w:val="blk"/>
    <w:basedOn w:val="a0"/>
    <w:rsid w:val="0061568E"/>
  </w:style>
  <w:style w:type="paragraph" w:styleId="a8">
    <w:name w:val="Balloon Text"/>
    <w:basedOn w:val="a"/>
    <w:link w:val="a9"/>
    <w:uiPriority w:val="99"/>
    <w:semiHidden/>
    <w:unhideWhenUsed/>
    <w:rsid w:val="0061568E"/>
    <w:rPr>
      <w:rFonts w:ascii="Tahoma" w:hAnsi="Tahoma" w:cs="Tahoma"/>
      <w:sz w:val="16"/>
      <w:szCs w:val="16"/>
    </w:rPr>
  </w:style>
  <w:style w:type="character" w:customStyle="1" w:styleId="a9">
    <w:name w:val="Текст выноски Знак"/>
    <w:basedOn w:val="a0"/>
    <w:link w:val="a8"/>
    <w:uiPriority w:val="99"/>
    <w:semiHidden/>
    <w:rsid w:val="006156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CF9"/>
    <w:pPr>
      <w:keepNext/>
      <w:framePr w:w="4273" w:h="1876" w:hSpace="180" w:wrap="auto" w:vAnchor="text" w:hAnchor="page" w:x="1301" w:y="-129"/>
      <w:jc w:val="center"/>
      <w:outlineLvl w:val="0"/>
    </w:pPr>
    <w:rPr>
      <w:rFonts w:ascii="TimBashk" w:hAnsi="TimBashk"/>
      <w:b/>
      <w:noProo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CF9"/>
    <w:rPr>
      <w:rFonts w:ascii="TimBashk" w:eastAsia="Times New Roman" w:hAnsi="TimBashk" w:cs="Times New Roman"/>
      <w:b/>
      <w:noProof/>
      <w:szCs w:val="24"/>
      <w:lang w:eastAsia="ru-RU"/>
    </w:rPr>
  </w:style>
  <w:style w:type="paragraph" w:styleId="a3">
    <w:name w:val="Body Text"/>
    <w:basedOn w:val="a"/>
    <w:link w:val="a4"/>
    <w:rsid w:val="003F6CF9"/>
    <w:pPr>
      <w:framePr w:w="4434" w:h="2655" w:hSpace="180" w:wrap="auto" w:vAnchor="text" w:hAnchor="page" w:x="1301" w:y="-128"/>
      <w:jc w:val="center"/>
    </w:pPr>
    <w:rPr>
      <w:rFonts w:ascii="TimBashk" w:hAnsi="TimBashk"/>
      <w:b/>
      <w:noProof/>
      <w:sz w:val="22"/>
    </w:rPr>
  </w:style>
  <w:style w:type="character" w:customStyle="1" w:styleId="a4">
    <w:name w:val="Основной текст Знак"/>
    <w:basedOn w:val="a0"/>
    <w:link w:val="a3"/>
    <w:rsid w:val="003F6CF9"/>
    <w:rPr>
      <w:rFonts w:ascii="TimBashk" w:eastAsia="Times New Roman" w:hAnsi="TimBashk" w:cs="Times New Roman"/>
      <w:b/>
      <w:noProof/>
      <w:szCs w:val="24"/>
      <w:lang w:eastAsia="ru-RU"/>
    </w:rPr>
  </w:style>
  <w:style w:type="paragraph" w:styleId="3">
    <w:name w:val="Body Text Indent 3"/>
    <w:basedOn w:val="a"/>
    <w:link w:val="30"/>
    <w:semiHidden/>
    <w:unhideWhenUsed/>
    <w:rsid w:val="00FF472D"/>
    <w:pPr>
      <w:spacing w:after="120"/>
      <w:ind w:left="283"/>
    </w:pPr>
    <w:rPr>
      <w:sz w:val="16"/>
      <w:szCs w:val="16"/>
    </w:rPr>
  </w:style>
  <w:style w:type="character" w:customStyle="1" w:styleId="30">
    <w:name w:val="Основной текст с отступом 3 Знак"/>
    <w:basedOn w:val="a0"/>
    <w:link w:val="3"/>
    <w:semiHidden/>
    <w:rsid w:val="00FF472D"/>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EA5842"/>
    <w:pPr>
      <w:spacing w:before="100" w:beforeAutospacing="1" w:after="100" w:afterAutospacing="1"/>
    </w:pPr>
  </w:style>
  <w:style w:type="character" w:styleId="a6">
    <w:name w:val="Hyperlink"/>
    <w:semiHidden/>
    <w:unhideWhenUsed/>
    <w:rsid w:val="0061568E"/>
    <w:rPr>
      <w:color w:val="0000FF"/>
      <w:u w:val="single"/>
    </w:rPr>
  </w:style>
  <w:style w:type="paragraph" w:styleId="a7">
    <w:name w:val="No Spacing"/>
    <w:uiPriority w:val="1"/>
    <w:qFormat/>
    <w:rsid w:val="0061568E"/>
    <w:pPr>
      <w:spacing w:after="0" w:line="240" w:lineRule="auto"/>
    </w:pPr>
    <w:rPr>
      <w:rFonts w:ascii="Calibri" w:eastAsia="Calibri" w:hAnsi="Calibri" w:cs="Times New Roman"/>
    </w:rPr>
  </w:style>
  <w:style w:type="paragraph" w:customStyle="1" w:styleId="ConsPlusNormal">
    <w:name w:val="ConsPlusNormal"/>
    <w:rsid w:val="006156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61568E"/>
  </w:style>
  <w:style w:type="character" w:customStyle="1" w:styleId="blk">
    <w:name w:val="blk"/>
    <w:basedOn w:val="a0"/>
    <w:rsid w:val="0061568E"/>
  </w:style>
  <w:style w:type="paragraph" w:styleId="a8">
    <w:name w:val="Balloon Text"/>
    <w:basedOn w:val="a"/>
    <w:link w:val="a9"/>
    <w:uiPriority w:val="99"/>
    <w:semiHidden/>
    <w:unhideWhenUsed/>
    <w:rsid w:val="0061568E"/>
    <w:rPr>
      <w:rFonts w:ascii="Tahoma" w:hAnsi="Tahoma" w:cs="Tahoma"/>
      <w:sz w:val="16"/>
      <w:szCs w:val="16"/>
    </w:rPr>
  </w:style>
  <w:style w:type="character" w:customStyle="1" w:styleId="a9">
    <w:name w:val="Текст выноски Знак"/>
    <w:basedOn w:val="a0"/>
    <w:link w:val="a8"/>
    <w:uiPriority w:val="99"/>
    <w:semiHidden/>
    <w:rsid w:val="006156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1133">
      <w:bodyDiv w:val="1"/>
      <w:marLeft w:val="0"/>
      <w:marRight w:val="0"/>
      <w:marTop w:val="0"/>
      <w:marBottom w:val="0"/>
      <w:divBdr>
        <w:top w:val="none" w:sz="0" w:space="0" w:color="auto"/>
        <w:left w:val="none" w:sz="0" w:space="0" w:color="auto"/>
        <w:bottom w:val="none" w:sz="0" w:space="0" w:color="auto"/>
        <w:right w:val="none" w:sz="0" w:space="0" w:color="auto"/>
      </w:divBdr>
    </w:div>
    <w:div w:id="18855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94c6113a642e3b7baf717942f7cda2bef5b80541/" TargetMode="External"/><Relationship Id="rId13" Type="http://schemas.openxmlformats.org/officeDocument/2006/relationships/hyperlink" Target="http://www.consultant.ru/document/cons_doc_LAW_51040/94c6113a642e3b7baf717942f7cda2bef5b80541/" TargetMode="External"/><Relationship Id="rId18" Type="http://schemas.openxmlformats.org/officeDocument/2006/relationships/hyperlink" Target="http://www.consultant.ru/document/cons_doc_LAW_51040/94c6113a642e3b7baf717942f7cda2bef5b80541/" TargetMode="External"/><Relationship Id="rId26" Type="http://schemas.openxmlformats.org/officeDocument/2006/relationships/hyperlink" Target="http://www.consultant.ru/document/cons_doc_LAW_51040/94c6113a642e3b7baf717942f7cda2bef5b80541/" TargetMode="External"/><Relationship Id="rId3" Type="http://schemas.openxmlformats.org/officeDocument/2006/relationships/settings" Target="settings.xml"/><Relationship Id="rId21" Type="http://schemas.openxmlformats.org/officeDocument/2006/relationships/hyperlink" Target="http://www.consultant.ru/document/cons_doc_LAW_51040/94c6113a642e3b7baf717942f7cda2bef5b80541/" TargetMode="External"/><Relationship Id="rId34" Type="http://schemas.openxmlformats.org/officeDocument/2006/relationships/hyperlink" Target="http://www.consultant.ru/document/cons_doc_LAW_51040/c1c2bfc679fb74ed4c4da6be176c8d5a7da42c49/" TargetMode="External"/><Relationship Id="rId7" Type="http://schemas.openxmlformats.org/officeDocument/2006/relationships/hyperlink" Target="http://www.consultant.ru/document/cons_doc_LAW_51040/40f35136686ca3ecfeec1757ce0d23c16916fdc8/" TargetMode="External"/><Relationship Id="rId12" Type="http://schemas.openxmlformats.org/officeDocument/2006/relationships/hyperlink" Target="http://www.consultant.ru/document/cons_doc_LAW_51040/94c6113a642e3b7baf717942f7cda2bef5b80541/" TargetMode="External"/><Relationship Id="rId17" Type="http://schemas.openxmlformats.org/officeDocument/2006/relationships/hyperlink" Target="http://www.consultant.ru/document/cons_doc_LAW_51040/94c6113a642e3b7baf717942f7cda2bef5b80541/" TargetMode="External"/><Relationship Id="rId25" Type="http://schemas.openxmlformats.org/officeDocument/2006/relationships/hyperlink" Target="http://www.consultant.ru/document/cons_doc_LAW_51040/94c6113a642e3b7baf717942f7cda2bef5b80541/" TargetMode="External"/><Relationship Id="rId33" Type="http://schemas.openxmlformats.org/officeDocument/2006/relationships/hyperlink" Target="http://www.consultant.ru/document/cons_doc_LAW_51040/c1c2bfc679fb74ed4c4da6be176c8d5a7da42c49/" TargetMode="External"/><Relationship Id="rId2" Type="http://schemas.microsoft.com/office/2007/relationships/stylesWithEffects" Target="stylesWithEffects.xml"/><Relationship Id="rId16" Type="http://schemas.openxmlformats.org/officeDocument/2006/relationships/hyperlink" Target="http://www.consultant.ru/document/cons_doc_LAW_51040/94c6113a642e3b7baf717942f7cda2bef5b80541/" TargetMode="External"/><Relationship Id="rId20" Type="http://schemas.openxmlformats.org/officeDocument/2006/relationships/hyperlink" Target="http://www.consultant.ru/document/cons_doc_LAW_51040/94c6113a642e3b7baf717942f7cda2bef5b80541/" TargetMode="External"/><Relationship Id="rId29" Type="http://schemas.openxmlformats.org/officeDocument/2006/relationships/hyperlink" Target="http://www.consultant.ru/document/cons_doc_LAW_51040/94c6113a642e3b7baf717942f7cda2bef5b80541/" TargetMode="External"/><Relationship Id="rId1" Type="http://schemas.openxmlformats.org/officeDocument/2006/relationships/styles" Target="styles.xml"/><Relationship Id="rId6" Type="http://schemas.openxmlformats.org/officeDocument/2006/relationships/hyperlink" Target="http://www.consultant.ru/document/cons_doc_LAW_51040/94c6113a642e3b7baf717942f7cda2bef5b80541/" TargetMode="External"/><Relationship Id="rId11" Type="http://schemas.openxmlformats.org/officeDocument/2006/relationships/hyperlink" Target="http://www.consultant.ru/document/cons_doc_LAW_51040/94c6113a642e3b7baf717942f7cda2bef5b80541/" TargetMode="External"/><Relationship Id="rId24" Type="http://schemas.openxmlformats.org/officeDocument/2006/relationships/hyperlink" Target="http://www.consultant.ru/document/cons_doc_LAW_51040/94c6113a642e3b7baf717942f7cda2bef5b80541/" TargetMode="External"/><Relationship Id="rId32" Type="http://schemas.openxmlformats.org/officeDocument/2006/relationships/hyperlink" Target="http://www.consultant.ru/document/cons_doc_LAW_51040/36fb3e57a8031adb90c7b7d13d835d1f31efff63/"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consultant.ru/document/cons_doc_LAW_51040/94c6113a642e3b7baf717942f7cda2bef5b80541/" TargetMode="External"/><Relationship Id="rId23" Type="http://schemas.openxmlformats.org/officeDocument/2006/relationships/hyperlink" Target="http://www.consultant.ru/document/cons_doc_LAW_51040/94c6113a642e3b7baf717942f7cda2bef5b80541/" TargetMode="External"/><Relationship Id="rId28" Type="http://schemas.openxmlformats.org/officeDocument/2006/relationships/hyperlink" Target="http://www.consultant.ru/document/cons_doc_LAW_51040/94c6113a642e3b7baf717942f7cda2bef5b80541/" TargetMode="External"/><Relationship Id="rId36" Type="http://schemas.openxmlformats.org/officeDocument/2006/relationships/fontTable" Target="fontTable.xml"/><Relationship Id="rId10" Type="http://schemas.openxmlformats.org/officeDocument/2006/relationships/hyperlink" Target="http://www.consultant.ru/document/cons_doc_LAW_51040/94c6113a642e3b7baf717942f7cda2bef5b80541/" TargetMode="External"/><Relationship Id="rId19" Type="http://schemas.openxmlformats.org/officeDocument/2006/relationships/hyperlink" Target="http://www.consultant.ru/document/cons_doc_LAW_51040/94c6113a642e3b7baf717942f7cda2bef5b80541/" TargetMode="External"/><Relationship Id="rId31" Type="http://schemas.openxmlformats.org/officeDocument/2006/relationships/hyperlink" Target="http://www.consultant.ru/document/cons_doc_LAW_51040/f576f90ce976877a5b6b12a8b416582fd51936f2/" TargetMode="External"/><Relationship Id="rId4" Type="http://schemas.openxmlformats.org/officeDocument/2006/relationships/webSettings" Target="webSettings.xml"/><Relationship Id="rId9" Type="http://schemas.openxmlformats.org/officeDocument/2006/relationships/hyperlink" Target="http://www.consultant.ru/document/cons_doc_LAW_51040/94c6113a642e3b7baf717942f7cda2bef5b80541/" TargetMode="External"/><Relationship Id="rId14" Type="http://schemas.openxmlformats.org/officeDocument/2006/relationships/hyperlink" Target="http://www.consultant.ru/document/cons_doc_LAW_51040/94c6113a642e3b7baf717942f7cda2bef5b80541/" TargetMode="External"/><Relationship Id="rId22" Type="http://schemas.openxmlformats.org/officeDocument/2006/relationships/hyperlink" Target="http://www.consultant.ru/document/cons_doc_LAW_51040/94c6113a642e3b7baf717942f7cda2bef5b80541/" TargetMode="External"/><Relationship Id="rId27" Type="http://schemas.openxmlformats.org/officeDocument/2006/relationships/hyperlink" Target="http://www.consultant.ru/document/cons_doc_LAW_51040/94c6113a642e3b7baf717942f7cda2bef5b80541/" TargetMode="External"/><Relationship Id="rId30" Type="http://schemas.openxmlformats.org/officeDocument/2006/relationships/hyperlink" Target="http://www.consultant.ru/document/cons_doc_LAW_51040/94c6113a642e3b7baf717942f7cda2bef5b80541/" TargetMode="External"/><Relationship Id="rId35" Type="http://schemas.openxmlformats.org/officeDocument/2006/relationships/hyperlink" Target="http://www.consultant.ru/document/cons_doc_LAW_51040/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3569</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dc:creator>
  <cp:lastModifiedBy>Разина</cp:lastModifiedBy>
  <cp:revision>5</cp:revision>
  <cp:lastPrinted>2017-10-27T12:10:00Z</cp:lastPrinted>
  <dcterms:created xsi:type="dcterms:W3CDTF">2017-10-24T07:34:00Z</dcterms:created>
  <dcterms:modified xsi:type="dcterms:W3CDTF">2017-10-27T12:12:00Z</dcterms:modified>
</cp:coreProperties>
</file>