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F4" w:rsidRDefault="009104F4" w:rsidP="009104F4">
      <w:pPr>
        <w:pStyle w:val="1"/>
        <w:framePr w:w="4434" w:h="2655" w:wrap="auto" w:x="1239" w:y="-173"/>
      </w:pPr>
      <w:r>
        <w:drawing>
          <wp:anchor distT="36195" distB="36195" distL="6401435" distR="6401435" simplePos="0" relativeHeight="251659264" behindDoc="1" locked="0" layoutInCell="1" allowOverlap="1" wp14:anchorId="3C1F42DD" wp14:editId="1654E743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9104F4" w:rsidRDefault="009104F4" w:rsidP="009104F4">
      <w:pPr>
        <w:framePr w:w="4434" w:h="2655" w:hSpace="180" w:wrap="auto" w:vAnchor="text" w:hAnchor="page" w:x="1239" w:y="-173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9104F4" w:rsidRDefault="009104F4" w:rsidP="009104F4">
      <w:pPr>
        <w:pStyle w:val="a3"/>
        <w:framePr w:wrap="auto" w:x="1239" w:y="-173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9104F4" w:rsidRDefault="009104F4" w:rsidP="009104F4">
      <w:pPr>
        <w:pStyle w:val="a3"/>
        <w:framePr w:wrap="auto" w:x="1239" w:y="-173"/>
        <w:rPr>
          <w:sz w:val="24"/>
        </w:rPr>
      </w:pPr>
      <w:r>
        <w:t xml:space="preserve">  ТИМЕР  АУЫЛ СОВЕТЫ </w:t>
      </w:r>
    </w:p>
    <w:p w:rsidR="009104F4" w:rsidRDefault="009104F4" w:rsidP="009104F4">
      <w:pPr>
        <w:framePr w:w="4434" w:h="2655" w:hSpace="180" w:wrap="auto" w:vAnchor="text" w:hAnchor="page" w:x="1239" w:y="-173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 xml:space="preserve"> АУЫЛ  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>ХАКИМИ</w:t>
      </w:r>
      <w:r>
        <w:rPr>
          <w:rFonts w:ascii="TimBashk" w:hAnsi="TimBashk"/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ТЕ</w:t>
      </w:r>
    </w:p>
    <w:p w:rsidR="009104F4" w:rsidRDefault="009104F4" w:rsidP="009104F4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АДМИНИСТРАЦИЯ СЕЛЬСКОГО ПОСЕЛЕНИЯ  ТИМИРОВСКИЙ СЕЛЬСОВЕТ МУНИЦИПАЛЬНОГО РАЙОНА БУРЗЯНСКИЙ  РАЙОН</w:t>
      </w:r>
    </w:p>
    <w:p w:rsidR="009104F4" w:rsidRDefault="009104F4" w:rsidP="009104F4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9104F4" w:rsidRDefault="009104F4" w:rsidP="009104F4">
      <w:r>
        <w:rPr>
          <w:noProof/>
        </w:rPr>
        <w:drawing>
          <wp:anchor distT="36195" distB="36195" distL="6401435" distR="6401435" simplePos="0" relativeHeight="251660288" behindDoc="1" locked="0" layoutInCell="1" allowOverlap="1" wp14:anchorId="5238BA0C" wp14:editId="65464DDA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4F4" w:rsidRDefault="009104F4" w:rsidP="009104F4">
      <w:pPr>
        <w:rPr>
          <w:b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588D3" wp14:editId="1BFEDE52">
                <wp:simplePos x="0" y="0"/>
                <wp:positionH relativeFrom="column">
                  <wp:posOffset>-2881630</wp:posOffset>
                </wp:positionH>
                <wp:positionV relativeFrom="paragraph">
                  <wp:posOffset>104775</wp:posOffset>
                </wp:positionV>
                <wp:extent cx="6515100" cy="0"/>
                <wp:effectExtent l="15240" t="13335" r="13335" b="152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6.9pt,8.25pt" to="286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E1tC1veAAAACg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9104F4" w:rsidRDefault="009104F4" w:rsidP="009104F4">
      <w:pPr>
        <w:rPr>
          <w:b/>
        </w:rPr>
      </w:pPr>
      <w:r>
        <w:rPr>
          <w:b/>
        </w:rPr>
        <w:t xml:space="preserve">        </w:t>
      </w:r>
      <w:r>
        <w:rPr>
          <w:b/>
          <w:lang w:val="be-BY"/>
        </w:rPr>
        <w:t xml:space="preserve">     </w:t>
      </w:r>
      <w:r>
        <w:rPr>
          <w:b/>
        </w:rPr>
        <w:t xml:space="preserve">  </w:t>
      </w:r>
    </w:p>
    <w:p w:rsidR="009104F4" w:rsidRDefault="009104F4" w:rsidP="009104F4">
      <w:pPr>
        <w:rPr>
          <w:b/>
        </w:rPr>
      </w:pPr>
    </w:p>
    <w:p w:rsidR="009104F4" w:rsidRDefault="009104F4" w:rsidP="009104F4">
      <w:pPr>
        <w:rPr>
          <w:b/>
          <w:lang w:val="be-BY"/>
        </w:rPr>
      </w:pPr>
      <w:r>
        <w:rPr>
          <w:b/>
        </w:rPr>
        <w:t>КАРАР                                                                                         ПОСТАНОВЛЕНИЕ</w:t>
      </w:r>
    </w:p>
    <w:p w:rsidR="009104F4" w:rsidRPr="00153EFA" w:rsidRDefault="009104F4" w:rsidP="009104F4">
      <w:pPr>
        <w:rPr>
          <w:b/>
          <w:lang w:val="be-BY"/>
        </w:rPr>
      </w:pPr>
    </w:p>
    <w:p w:rsidR="009104F4" w:rsidRDefault="009104F4" w:rsidP="009104F4">
      <w:pPr>
        <w:jc w:val="both"/>
        <w:rPr>
          <w:b/>
        </w:rPr>
      </w:pPr>
      <w:r>
        <w:rPr>
          <w:b/>
          <w:lang w:val="be-BY"/>
        </w:rPr>
        <w:t xml:space="preserve"> </w:t>
      </w:r>
      <w:r>
        <w:rPr>
          <w:b/>
        </w:rPr>
        <w:t>« 1</w:t>
      </w:r>
      <w:r w:rsidR="00FA544F">
        <w:rPr>
          <w:b/>
        </w:rPr>
        <w:t>6</w:t>
      </w:r>
      <w:r>
        <w:rPr>
          <w:b/>
        </w:rPr>
        <w:t xml:space="preserve"> »</w:t>
      </w:r>
      <w:r w:rsidR="00FA544F">
        <w:rPr>
          <w:b/>
        </w:rPr>
        <w:t>февраль</w:t>
      </w:r>
      <w:r>
        <w:rPr>
          <w:b/>
        </w:rPr>
        <w:t xml:space="preserve"> 201</w:t>
      </w:r>
      <w:r w:rsidR="00F30D39">
        <w:rPr>
          <w:b/>
        </w:rPr>
        <w:t>7</w:t>
      </w:r>
      <w:r>
        <w:rPr>
          <w:b/>
        </w:rPr>
        <w:t xml:space="preserve"> йыл                          №</w:t>
      </w:r>
      <w:r w:rsidR="00F30D39">
        <w:rPr>
          <w:b/>
        </w:rPr>
        <w:t>1</w:t>
      </w:r>
      <w:r w:rsidR="00FA544F">
        <w:rPr>
          <w:b/>
        </w:rPr>
        <w:t>4</w:t>
      </w:r>
      <w:r>
        <w:rPr>
          <w:b/>
        </w:rPr>
        <w:t>-п                           « 1</w:t>
      </w:r>
      <w:r w:rsidR="00FA544F">
        <w:rPr>
          <w:b/>
        </w:rPr>
        <w:t>6</w:t>
      </w:r>
      <w:r>
        <w:rPr>
          <w:b/>
        </w:rPr>
        <w:t xml:space="preserve"> » </w:t>
      </w:r>
      <w:r w:rsidR="00FA544F">
        <w:rPr>
          <w:b/>
        </w:rPr>
        <w:t>февраля</w:t>
      </w:r>
      <w:r>
        <w:rPr>
          <w:b/>
        </w:rPr>
        <w:t xml:space="preserve"> 201</w:t>
      </w:r>
      <w:r w:rsidR="00F30D39">
        <w:rPr>
          <w:b/>
        </w:rPr>
        <w:t>7</w:t>
      </w:r>
      <w:r>
        <w:rPr>
          <w:b/>
        </w:rPr>
        <w:t xml:space="preserve"> года</w:t>
      </w:r>
      <w:r w:rsidRPr="008151F8">
        <w:rPr>
          <w:b/>
        </w:rPr>
        <w:t xml:space="preserve"> </w:t>
      </w:r>
    </w:p>
    <w:p w:rsidR="00FA544F" w:rsidRDefault="00FA544F" w:rsidP="009104F4">
      <w:pPr>
        <w:jc w:val="both"/>
        <w:rPr>
          <w:b/>
        </w:rPr>
      </w:pPr>
      <w:bookmarkStart w:id="0" w:name="_GoBack"/>
      <w:bookmarkEnd w:id="0"/>
    </w:p>
    <w:p w:rsidR="00FA544F" w:rsidRDefault="00FA544F" w:rsidP="009104F4">
      <w:pPr>
        <w:jc w:val="both"/>
        <w:rPr>
          <w:b/>
        </w:rPr>
      </w:pPr>
    </w:p>
    <w:p w:rsidR="00E86189" w:rsidRDefault="00E86189"/>
    <w:p w:rsidR="00FA544F" w:rsidRDefault="00FA544F" w:rsidP="00FA544F">
      <w:pPr>
        <w:jc w:val="center"/>
        <w:rPr>
          <w:sz w:val="28"/>
          <w:szCs w:val="28"/>
          <w:lang w:val="be-BY"/>
        </w:rPr>
      </w:pPr>
      <w:r w:rsidRPr="00FA544F">
        <w:rPr>
          <w:b/>
          <w:sz w:val="28"/>
          <w:szCs w:val="28"/>
        </w:rPr>
        <w:t>О перерегистрации граждан, состоящих на учете в качестве нуждающихся в жилых помещениях, на территории сельского поселения Тимировский сельсовет муниципального района Бурзянский район Республики Башкортостан</w:t>
      </w:r>
      <w:r>
        <w:rPr>
          <w:sz w:val="28"/>
          <w:szCs w:val="28"/>
          <w:lang w:val="be-BY"/>
        </w:rPr>
        <w:t>.</w:t>
      </w:r>
    </w:p>
    <w:p w:rsidR="00FA544F" w:rsidRDefault="00FA544F" w:rsidP="00FA544F">
      <w:pPr>
        <w:jc w:val="both"/>
        <w:rPr>
          <w:sz w:val="28"/>
          <w:szCs w:val="28"/>
          <w:lang w:val="be-BY"/>
        </w:rPr>
      </w:pPr>
    </w:p>
    <w:p w:rsidR="00FA544F" w:rsidRDefault="00FA544F" w:rsidP="00FA544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</w:t>
      </w:r>
      <w:r w:rsidRPr="00255DDF">
        <w:rPr>
          <w:sz w:val="28"/>
          <w:szCs w:val="28"/>
        </w:rPr>
        <w:t xml:space="preserve">В соответствии с Жилищным кодексом Российской Федерации, Положением «О порядке признания граждан сельского поселения Тимировский сельсовет муниципального района Бурзянский район Республики Башкортостан малоимущими в целях постановки их на учет в качестве нуждающихся в жилых помещениях», Уставом сельского поселения Тимировский сельсовет муниципального района Бурзянский район Республики Башкортостан </w:t>
      </w:r>
      <w:proofErr w:type="gramStart"/>
      <w:r w:rsidRPr="00255DDF">
        <w:rPr>
          <w:sz w:val="28"/>
          <w:szCs w:val="28"/>
        </w:rPr>
        <w:t>п</w:t>
      </w:r>
      <w:proofErr w:type="gramEnd"/>
      <w:r w:rsidRPr="00255DDF">
        <w:rPr>
          <w:sz w:val="28"/>
          <w:szCs w:val="28"/>
        </w:rPr>
        <w:t xml:space="preserve"> о с т а н о в л я ю: </w:t>
      </w:r>
    </w:p>
    <w:p w:rsidR="00FA544F" w:rsidRPr="00255DDF" w:rsidRDefault="00FA544F" w:rsidP="00FA544F">
      <w:pPr>
        <w:jc w:val="both"/>
        <w:rPr>
          <w:sz w:val="28"/>
          <w:szCs w:val="28"/>
          <w:lang w:val="be-BY"/>
        </w:rPr>
      </w:pPr>
    </w:p>
    <w:p w:rsidR="00FA544F" w:rsidRPr="00255DDF" w:rsidRDefault="00FA544F" w:rsidP="00FA54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55DDF">
        <w:rPr>
          <w:sz w:val="28"/>
          <w:szCs w:val="28"/>
        </w:rPr>
        <w:t>1. Провести в срок до 31 марта 2016 года перерегистрацию граждан, состоящих на учете в качестве нуждающихся в жилых помещениях на территории сельского поселения Тимировский сельсовет муниципального района Бурзянский район Республики Башкортостан.</w:t>
      </w:r>
    </w:p>
    <w:p w:rsidR="00FA544F" w:rsidRPr="00255DDF" w:rsidRDefault="00FA544F" w:rsidP="00FA54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55DDF">
        <w:rPr>
          <w:sz w:val="28"/>
          <w:szCs w:val="28"/>
        </w:rPr>
        <w:t xml:space="preserve">2. Настоящее постановление обнародовать посредством размещения для ознакомления граждан на информационном стенде в Администрации сельского поселения Тимировский сельсовет и на официальном сайте сельского поселения по адресу: </w:t>
      </w:r>
      <w:hyperlink r:id="rId7" w:history="1">
        <w:r w:rsidRPr="00255DDF">
          <w:rPr>
            <w:rStyle w:val="a6"/>
            <w:sz w:val="28"/>
            <w:szCs w:val="28"/>
          </w:rPr>
          <w:t>http</w:t>
        </w:r>
        <w:r w:rsidRPr="00255DDF">
          <w:rPr>
            <w:rStyle w:val="a6"/>
            <w:sz w:val="28"/>
            <w:szCs w:val="28"/>
            <w:lang w:val="be-BY"/>
          </w:rPr>
          <w:t>://</w:t>
        </w:r>
        <w:r w:rsidRPr="00255DDF">
          <w:rPr>
            <w:rStyle w:val="a6"/>
            <w:sz w:val="28"/>
            <w:szCs w:val="28"/>
          </w:rPr>
          <w:t>timir</w:t>
        </w:r>
        <w:r w:rsidRPr="00255DDF">
          <w:rPr>
            <w:rStyle w:val="a6"/>
            <w:sz w:val="28"/>
            <w:szCs w:val="28"/>
            <w:lang w:val="be-BY"/>
          </w:rPr>
          <w:t>.</w:t>
        </w:r>
        <w:r w:rsidRPr="00255DDF">
          <w:rPr>
            <w:rStyle w:val="a6"/>
            <w:sz w:val="28"/>
            <w:szCs w:val="28"/>
          </w:rPr>
          <w:t>burzyan</w:t>
        </w:r>
        <w:r w:rsidRPr="00255DDF">
          <w:rPr>
            <w:rStyle w:val="a6"/>
            <w:sz w:val="28"/>
            <w:szCs w:val="28"/>
            <w:lang w:val="be-BY"/>
          </w:rPr>
          <w:t>.</w:t>
        </w:r>
        <w:r w:rsidRPr="00255DDF">
          <w:rPr>
            <w:rStyle w:val="a6"/>
            <w:sz w:val="28"/>
            <w:szCs w:val="28"/>
          </w:rPr>
          <w:t>ru</w:t>
        </w:r>
      </w:hyperlink>
    </w:p>
    <w:p w:rsidR="00FA544F" w:rsidRDefault="00FA544F" w:rsidP="00FA544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</w:t>
      </w:r>
      <w:r w:rsidRPr="00255DDF">
        <w:rPr>
          <w:sz w:val="28"/>
          <w:szCs w:val="28"/>
        </w:rPr>
        <w:t xml:space="preserve">3. </w:t>
      </w:r>
      <w:proofErr w:type="gramStart"/>
      <w:r w:rsidRPr="00255DDF">
        <w:rPr>
          <w:sz w:val="28"/>
          <w:szCs w:val="28"/>
        </w:rPr>
        <w:t>Контроль за</w:t>
      </w:r>
      <w:proofErr w:type="gramEnd"/>
      <w:r w:rsidRPr="00255DDF">
        <w:rPr>
          <w:sz w:val="28"/>
          <w:szCs w:val="28"/>
        </w:rPr>
        <w:t xml:space="preserve"> исполнением данного постановления возлагаю на себя</w:t>
      </w:r>
      <w:r>
        <w:rPr>
          <w:sz w:val="28"/>
          <w:szCs w:val="28"/>
          <w:lang w:val="be-BY"/>
        </w:rPr>
        <w:t>.</w:t>
      </w:r>
    </w:p>
    <w:p w:rsidR="00FA544F" w:rsidRDefault="00FA544F" w:rsidP="00FA544F">
      <w:pPr>
        <w:jc w:val="both"/>
        <w:rPr>
          <w:sz w:val="28"/>
          <w:szCs w:val="28"/>
          <w:lang w:val="be-BY"/>
        </w:rPr>
      </w:pPr>
    </w:p>
    <w:p w:rsidR="00FA544F" w:rsidRDefault="00FA544F" w:rsidP="00FA544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</w:rPr>
      </w:pPr>
    </w:p>
    <w:p w:rsidR="00FA544F" w:rsidRDefault="00FA544F" w:rsidP="00FA544F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Глава сельского поселения</w:t>
      </w:r>
    </w:p>
    <w:p w:rsidR="00FA544F" w:rsidRDefault="00FA544F" w:rsidP="00FA544F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Тимировский сельсовет                                    Р.К. Арслангужина</w:t>
      </w:r>
    </w:p>
    <w:p w:rsidR="00FA544F" w:rsidRDefault="00FA544F" w:rsidP="00FA544F"/>
    <w:p w:rsidR="00F30D39" w:rsidRDefault="00F30D39" w:rsidP="00F30D39"/>
    <w:sectPr w:rsidR="00F3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3D9"/>
    <w:multiLevelType w:val="multilevel"/>
    <w:tmpl w:val="CB3A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C3A4E"/>
    <w:multiLevelType w:val="hybridMultilevel"/>
    <w:tmpl w:val="63B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B1F55"/>
    <w:multiLevelType w:val="hybridMultilevel"/>
    <w:tmpl w:val="63B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47"/>
    <w:rsid w:val="001658E2"/>
    <w:rsid w:val="002A478E"/>
    <w:rsid w:val="009104F4"/>
    <w:rsid w:val="00AD7ABB"/>
    <w:rsid w:val="00B50C85"/>
    <w:rsid w:val="00B57769"/>
    <w:rsid w:val="00B83CFB"/>
    <w:rsid w:val="00E86189"/>
    <w:rsid w:val="00F30D39"/>
    <w:rsid w:val="00F95B5B"/>
    <w:rsid w:val="00FA544F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4F4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9104F4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9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5B5B"/>
  </w:style>
  <w:style w:type="paragraph" w:customStyle="1" w:styleId="formattext">
    <w:name w:val="formattext"/>
    <w:basedOn w:val="a"/>
    <w:rsid w:val="00F95B5B"/>
    <w:pPr>
      <w:spacing w:before="100" w:beforeAutospacing="1" w:after="100" w:afterAutospacing="1"/>
    </w:pPr>
  </w:style>
  <w:style w:type="character" w:styleId="a6">
    <w:name w:val="Hyperlink"/>
    <w:basedOn w:val="a0"/>
    <w:unhideWhenUsed/>
    <w:rsid w:val="00F95B5B"/>
    <w:rPr>
      <w:color w:val="0000FF"/>
      <w:u w:val="single"/>
    </w:rPr>
  </w:style>
  <w:style w:type="paragraph" w:customStyle="1" w:styleId="s15">
    <w:name w:val="s_15"/>
    <w:basedOn w:val="a"/>
    <w:rsid w:val="00B83CFB"/>
    <w:pPr>
      <w:spacing w:before="100" w:beforeAutospacing="1" w:after="100" w:afterAutospacing="1"/>
    </w:pPr>
  </w:style>
  <w:style w:type="paragraph" w:customStyle="1" w:styleId="s1">
    <w:name w:val="s_1"/>
    <w:basedOn w:val="a"/>
    <w:rsid w:val="00B83C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4F4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9104F4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9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5B5B"/>
  </w:style>
  <w:style w:type="paragraph" w:customStyle="1" w:styleId="formattext">
    <w:name w:val="formattext"/>
    <w:basedOn w:val="a"/>
    <w:rsid w:val="00F95B5B"/>
    <w:pPr>
      <w:spacing w:before="100" w:beforeAutospacing="1" w:after="100" w:afterAutospacing="1"/>
    </w:pPr>
  </w:style>
  <w:style w:type="character" w:styleId="a6">
    <w:name w:val="Hyperlink"/>
    <w:basedOn w:val="a0"/>
    <w:unhideWhenUsed/>
    <w:rsid w:val="00F95B5B"/>
    <w:rPr>
      <w:color w:val="0000FF"/>
      <w:u w:val="single"/>
    </w:rPr>
  </w:style>
  <w:style w:type="paragraph" w:customStyle="1" w:styleId="s15">
    <w:name w:val="s_15"/>
    <w:basedOn w:val="a"/>
    <w:rsid w:val="00B83CFB"/>
    <w:pPr>
      <w:spacing w:before="100" w:beforeAutospacing="1" w:after="100" w:afterAutospacing="1"/>
    </w:pPr>
  </w:style>
  <w:style w:type="paragraph" w:customStyle="1" w:styleId="s1">
    <w:name w:val="s_1"/>
    <w:basedOn w:val="a"/>
    <w:rsid w:val="00B83C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imir.burzy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2</cp:revision>
  <cp:lastPrinted>2017-03-06T14:59:00Z</cp:lastPrinted>
  <dcterms:created xsi:type="dcterms:W3CDTF">2017-03-06T15:00:00Z</dcterms:created>
  <dcterms:modified xsi:type="dcterms:W3CDTF">2017-03-06T15:00:00Z</dcterms:modified>
</cp:coreProperties>
</file>